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49"/>
        <w:gridCol w:w="1843"/>
        <w:gridCol w:w="3119"/>
        <w:gridCol w:w="1842"/>
        <w:gridCol w:w="2274"/>
      </w:tblGrid>
      <w:tr w:rsidR="000D3460" w:rsidRPr="008349D7" w14:paraId="740AFAED" w14:textId="77777777" w:rsidTr="6535B927">
        <w:trPr>
          <w:trHeight w:val="701"/>
        </w:trPr>
        <w:tc>
          <w:tcPr>
            <w:tcW w:w="1696" w:type="dxa"/>
            <w:vMerge w:val="restart"/>
            <w:shd w:val="clear" w:color="auto" w:fill="D9D9D9" w:themeFill="background1" w:themeFillShade="D9"/>
          </w:tcPr>
          <w:p w14:paraId="24C3558D" w14:textId="1C8D3357" w:rsidR="000D3460" w:rsidRPr="007A49B1" w:rsidRDefault="000D3460" w:rsidP="007A49B1">
            <w:pPr>
              <w:widowControl/>
              <w:autoSpaceDE/>
              <w:autoSpaceDN/>
              <w:jc w:val="center"/>
              <w:rPr>
                <w:b/>
                <w:sz w:val="20"/>
                <w:szCs w:val="20"/>
              </w:rPr>
            </w:pPr>
            <w:r w:rsidRPr="007A49B1">
              <w:rPr>
                <w:b/>
                <w:sz w:val="20"/>
                <w:szCs w:val="20"/>
              </w:rPr>
              <w:t>Name of activity</w:t>
            </w:r>
            <w:r w:rsidR="00CB68A1">
              <w:rPr>
                <w:b/>
                <w:sz w:val="20"/>
                <w:szCs w:val="20"/>
              </w:rPr>
              <w:t>,</w:t>
            </w:r>
            <w:r w:rsidRPr="007A49B1">
              <w:rPr>
                <w:b/>
                <w:sz w:val="20"/>
                <w:szCs w:val="20"/>
              </w:rPr>
              <w:t xml:space="preserve"> event</w:t>
            </w:r>
            <w:r w:rsidR="00CB68A1">
              <w:rPr>
                <w:b/>
                <w:sz w:val="20"/>
                <w:szCs w:val="20"/>
              </w:rPr>
              <w:t>, and</w:t>
            </w:r>
            <w:r w:rsidRPr="007A49B1">
              <w:rPr>
                <w:b/>
                <w:sz w:val="20"/>
                <w:szCs w:val="20"/>
              </w:rPr>
              <w:t xml:space="preserve"> location</w:t>
            </w:r>
          </w:p>
        </w:tc>
        <w:tc>
          <w:tcPr>
            <w:tcW w:w="4649" w:type="dxa"/>
            <w:vMerge w:val="restart"/>
            <w:shd w:val="clear" w:color="auto" w:fill="FFFFFF" w:themeFill="background1"/>
          </w:tcPr>
          <w:p w14:paraId="63AE6615" w14:textId="09FF3B38" w:rsidR="007A01D5" w:rsidRDefault="00BF2B11" w:rsidP="007A01D5">
            <w:pPr>
              <w:widowControl/>
              <w:autoSpaceDE/>
              <w:autoSpaceDN/>
              <w:rPr>
                <w:b/>
                <w:sz w:val="20"/>
                <w:szCs w:val="20"/>
              </w:rPr>
            </w:pPr>
            <w:r>
              <w:rPr>
                <w:b/>
                <w:sz w:val="20"/>
                <w:szCs w:val="20"/>
              </w:rPr>
              <w:t>12</w:t>
            </w:r>
            <w:r w:rsidRPr="00BF2B11">
              <w:rPr>
                <w:b/>
                <w:sz w:val="20"/>
                <w:szCs w:val="20"/>
                <w:vertAlign w:val="superscript"/>
              </w:rPr>
              <w:t>th</w:t>
            </w:r>
            <w:r>
              <w:rPr>
                <w:b/>
                <w:sz w:val="20"/>
                <w:szCs w:val="20"/>
              </w:rPr>
              <w:t xml:space="preserve"> Harpenden</w:t>
            </w:r>
            <w:r w:rsidR="00DC6B8E">
              <w:rPr>
                <w:b/>
                <w:sz w:val="20"/>
                <w:szCs w:val="20"/>
              </w:rPr>
              <w:t xml:space="preserve"> – </w:t>
            </w:r>
          </w:p>
          <w:p w14:paraId="74B5C4FB" w14:textId="6F4D26B1" w:rsidR="000D3460" w:rsidRPr="007A49B1" w:rsidRDefault="007A01D5" w:rsidP="00A2034A">
            <w:pPr>
              <w:widowControl/>
              <w:autoSpaceDE/>
              <w:autoSpaceDN/>
              <w:rPr>
                <w:b/>
                <w:sz w:val="20"/>
                <w:szCs w:val="20"/>
              </w:rPr>
            </w:pPr>
            <w:r>
              <w:rPr>
                <w:b/>
                <w:sz w:val="20"/>
                <w:szCs w:val="20"/>
              </w:rPr>
              <w:t>Taking part in a</w:t>
            </w:r>
            <w:r w:rsidR="00A2034A">
              <w:rPr>
                <w:b/>
                <w:sz w:val="20"/>
                <w:szCs w:val="20"/>
              </w:rPr>
              <w:t>n externally led</w:t>
            </w:r>
            <w:r>
              <w:rPr>
                <w:b/>
                <w:sz w:val="20"/>
                <w:szCs w:val="20"/>
              </w:rPr>
              <w:t xml:space="preserve"> activity</w:t>
            </w:r>
            <w:r w:rsidR="00795B29">
              <w:rPr>
                <w:b/>
                <w:sz w:val="20"/>
                <w:szCs w:val="20"/>
              </w:rPr>
              <w:t xml:space="preserve"> (including travel)</w:t>
            </w:r>
          </w:p>
        </w:tc>
        <w:tc>
          <w:tcPr>
            <w:tcW w:w="1843" w:type="dxa"/>
            <w:shd w:val="clear" w:color="auto" w:fill="D9D9D9" w:themeFill="background1" w:themeFillShade="D9"/>
          </w:tcPr>
          <w:p w14:paraId="7C52CB50" w14:textId="68F239F6" w:rsidR="000D3460" w:rsidRPr="007A49B1" w:rsidRDefault="000D3460" w:rsidP="007A1660">
            <w:pPr>
              <w:widowControl/>
              <w:autoSpaceDE/>
              <w:autoSpaceDN/>
              <w:jc w:val="center"/>
              <w:rPr>
                <w:b/>
                <w:sz w:val="20"/>
                <w:szCs w:val="20"/>
              </w:rPr>
            </w:pPr>
            <w:r w:rsidRPr="007A49B1">
              <w:rPr>
                <w:b/>
                <w:sz w:val="20"/>
                <w:szCs w:val="20"/>
              </w:rPr>
              <w:t>Date of risk assessment</w:t>
            </w:r>
          </w:p>
        </w:tc>
        <w:tc>
          <w:tcPr>
            <w:tcW w:w="3119" w:type="dxa"/>
            <w:shd w:val="clear" w:color="auto" w:fill="FFFFFF" w:themeFill="background1"/>
          </w:tcPr>
          <w:p w14:paraId="0F4EBF44" w14:textId="23902633" w:rsidR="000D3460" w:rsidRPr="007A49B1" w:rsidRDefault="2F708055" w:rsidP="46F09D04">
            <w:pPr>
              <w:widowControl/>
              <w:autoSpaceDE/>
              <w:autoSpaceDN/>
              <w:rPr>
                <w:b/>
                <w:bCs/>
                <w:sz w:val="20"/>
                <w:szCs w:val="20"/>
              </w:rPr>
            </w:pPr>
            <w:r w:rsidRPr="6535B927">
              <w:rPr>
                <w:b/>
                <w:bCs/>
                <w:sz w:val="20"/>
                <w:szCs w:val="20"/>
              </w:rPr>
              <w:t xml:space="preserve">Updated </w:t>
            </w:r>
            <w:r w:rsidR="00BF2B11" w:rsidRPr="6535B927">
              <w:rPr>
                <w:b/>
                <w:bCs/>
                <w:sz w:val="20"/>
                <w:szCs w:val="20"/>
              </w:rPr>
              <w:t>1 March 202</w:t>
            </w:r>
            <w:r w:rsidR="00C05C2B">
              <w:rPr>
                <w:b/>
                <w:bCs/>
                <w:sz w:val="20"/>
                <w:szCs w:val="20"/>
              </w:rPr>
              <w:t>6</w:t>
            </w:r>
          </w:p>
        </w:tc>
        <w:tc>
          <w:tcPr>
            <w:tcW w:w="1842" w:type="dxa"/>
            <w:vMerge w:val="restart"/>
            <w:shd w:val="clear" w:color="auto" w:fill="D9D9D9" w:themeFill="background1" w:themeFillShade="D9"/>
          </w:tcPr>
          <w:p w14:paraId="5B0C4947" w14:textId="248E19FF" w:rsidR="000D3460" w:rsidRPr="007A49B1" w:rsidRDefault="000D3460" w:rsidP="00CB68A1">
            <w:pPr>
              <w:widowControl/>
              <w:autoSpaceDE/>
              <w:autoSpaceDN/>
              <w:jc w:val="center"/>
              <w:rPr>
                <w:b/>
                <w:sz w:val="20"/>
                <w:szCs w:val="20"/>
              </w:rPr>
            </w:pPr>
            <w:r w:rsidRPr="007A49B1">
              <w:rPr>
                <w:b/>
                <w:sz w:val="20"/>
                <w:szCs w:val="20"/>
              </w:rPr>
              <w:t xml:space="preserve">Name of </w:t>
            </w:r>
            <w:r w:rsidR="00CB68A1">
              <w:rPr>
                <w:b/>
                <w:sz w:val="20"/>
                <w:szCs w:val="20"/>
              </w:rPr>
              <w:t>person doing</w:t>
            </w:r>
            <w:r w:rsidRPr="007A49B1">
              <w:rPr>
                <w:b/>
                <w:sz w:val="20"/>
                <w:szCs w:val="20"/>
              </w:rPr>
              <w:t xml:space="preserve"> this risk assessment</w:t>
            </w:r>
          </w:p>
        </w:tc>
        <w:tc>
          <w:tcPr>
            <w:tcW w:w="2274" w:type="dxa"/>
            <w:vMerge w:val="restart"/>
            <w:shd w:val="clear" w:color="auto" w:fill="FFFFFF" w:themeFill="background1"/>
          </w:tcPr>
          <w:p w14:paraId="0163FDC4" w14:textId="1C00D8AA" w:rsidR="000D3460" w:rsidRPr="007A49B1" w:rsidRDefault="00BF2B11" w:rsidP="6535B927">
            <w:pPr>
              <w:widowControl/>
              <w:autoSpaceDE/>
              <w:autoSpaceDN/>
              <w:rPr>
                <w:b/>
                <w:bCs/>
                <w:sz w:val="20"/>
                <w:szCs w:val="20"/>
              </w:rPr>
            </w:pPr>
            <w:r w:rsidRPr="6535B927">
              <w:rPr>
                <w:b/>
                <w:bCs/>
                <w:sz w:val="20"/>
                <w:szCs w:val="20"/>
              </w:rPr>
              <w:t>Jackie Agg</w:t>
            </w:r>
            <w:r w:rsidR="00B11683" w:rsidRPr="6535B927">
              <w:rPr>
                <w:b/>
                <w:bCs/>
                <w:sz w:val="20"/>
                <w:szCs w:val="20"/>
              </w:rPr>
              <w:t xml:space="preserve"> (</w:t>
            </w:r>
            <w:r w:rsidR="13F1F3DF" w:rsidRPr="6535B927">
              <w:rPr>
                <w:b/>
                <w:bCs/>
                <w:sz w:val="20"/>
                <w:szCs w:val="20"/>
              </w:rPr>
              <w:t>GLV</w:t>
            </w:r>
            <w:r w:rsidR="00B11683" w:rsidRPr="6535B927">
              <w:rPr>
                <w:b/>
                <w:bCs/>
                <w:sz w:val="20"/>
                <w:szCs w:val="20"/>
              </w:rPr>
              <w:t>)</w:t>
            </w:r>
          </w:p>
        </w:tc>
      </w:tr>
      <w:tr w:rsidR="000D3460" w:rsidRPr="008349D7" w14:paraId="166EC2C9" w14:textId="77777777" w:rsidTr="6535B927">
        <w:trPr>
          <w:trHeight w:val="701"/>
        </w:trPr>
        <w:tc>
          <w:tcPr>
            <w:tcW w:w="1696" w:type="dxa"/>
            <w:vMerge/>
          </w:tcPr>
          <w:p w14:paraId="6449552D" w14:textId="77777777" w:rsidR="000D3460" w:rsidRPr="007A49B1" w:rsidRDefault="000D3460" w:rsidP="007A49B1">
            <w:pPr>
              <w:widowControl/>
              <w:autoSpaceDE/>
              <w:autoSpaceDN/>
              <w:jc w:val="center"/>
              <w:rPr>
                <w:b/>
                <w:sz w:val="20"/>
                <w:szCs w:val="20"/>
              </w:rPr>
            </w:pPr>
          </w:p>
        </w:tc>
        <w:tc>
          <w:tcPr>
            <w:tcW w:w="4649" w:type="dxa"/>
            <w:vMerge/>
          </w:tcPr>
          <w:p w14:paraId="6C55871F" w14:textId="77777777" w:rsidR="000D3460" w:rsidRPr="007A49B1" w:rsidRDefault="000D3460" w:rsidP="007A49B1">
            <w:pPr>
              <w:widowControl/>
              <w:autoSpaceDE/>
              <w:autoSpaceDN/>
              <w:rPr>
                <w:b/>
                <w:sz w:val="20"/>
                <w:szCs w:val="20"/>
              </w:rPr>
            </w:pPr>
          </w:p>
        </w:tc>
        <w:tc>
          <w:tcPr>
            <w:tcW w:w="1843" w:type="dxa"/>
            <w:shd w:val="clear" w:color="auto" w:fill="D9D9D9" w:themeFill="background1" w:themeFillShade="D9"/>
          </w:tcPr>
          <w:p w14:paraId="282DA00E" w14:textId="77777777" w:rsidR="000D3460" w:rsidRPr="007A49B1" w:rsidRDefault="000D3460" w:rsidP="007A49B1">
            <w:pPr>
              <w:widowControl/>
              <w:autoSpaceDE/>
              <w:autoSpaceDN/>
              <w:jc w:val="center"/>
              <w:rPr>
                <w:b/>
                <w:sz w:val="20"/>
                <w:szCs w:val="20"/>
              </w:rPr>
            </w:pPr>
            <w:r>
              <w:rPr>
                <w:b/>
                <w:sz w:val="20"/>
                <w:szCs w:val="20"/>
              </w:rPr>
              <w:t>Date of next review</w:t>
            </w:r>
          </w:p>
        </w:tc>
        <w:tc>
          <w:tcPr>
            <w:tcW w:w="3119" w:type="dxa"/>
            <w:shd w:val="clear" w:color="auto" w:fill="FFFFFF" w:themeFill="background1"/>
          </w:tcPr>
          <w:p w14:paraId="79621339" w14:textId="28FC0331" w:rsidR="000D3460" w:rsidRPr="007A49B1" w:rsidRDefault="00BF2B11" w:rsidP="46F09D04">
            <w:pPr>
              <w:widowControl/>
              <w:autoSpaceDE/>
              <w:autoSpaceDN/>
              <w:rPr>
                <w:b/>
                <w:bCs/>
                <w:sz w:val="20"/>
                <w:szCs w:val="20"/>
              </w:rPr>
            </w:pPr>
            <w:r w:rsidRPr="6535B927">
              <w:rPr>
                <w:b/>
                <w:bCs/>
                <w:sz w:val="20"/>
                <w:szCs w:val="20"/>
              </w:rPr>
              <w:t>1 March 202</w:t>
            </w:r>
            <w:r w:rsidR="00C05C2B">
              <w:rPr>
                <w:b/>
                <w:bCs/>
                <w:sz w:val="20"/>
                <w:szCs w:val="20"/>
              </w:rPr>
              <w:t>7</w:t>
            </w:r>
            <w:r w:rsidRPr="6535B927">
              <w:rPr>
                <w:b/>
                <w:bCs/>
                <w:sz w:val="20"/>
                <w:szCs w:val="20"/>
              </w:rPr>
              <w:t xml:space="preserve"> </w:t>
            </w:r>
            <w:r w:rsidR="00CB68A1" w:rsidRPr="6535B927">
              <w:rPr>
                <w:b/>
                <w:bCs/>
                <w:sz w:val="20"/>
                <w:szCs w:val="20"/>
              </w:rPr>
              <w:t>or</w:t>
            </w:r>
            <w:r w:rsidR="004A17BA" w:rsidRPr="6535B927">
              <w:rPr>
                <w:b/>
                <w:bCs/>
                <w:sz w:val="20"/>
                <w:szCs w:val="20"/>
              </w:rPr>
              <w:t xml:space="preserve"> before each </w:t>
            </w:r>
            <w:r w:rsidR="007A01D5" w:rsidRPr="6535B927">
              <w:rPr>
                <w:b/>
                <w:bCs/>
                <w:sz w:val="20"/>
                <w:szCs w:val="20"/>
              </w:rPr>
              <w:t xml:space="preserve">new activity </w:t>
            </w:r>
          </w:p>
        </w:tc>
        <w:tc>
          <w:tcPr>
            <w:tcW w:w="1842" w:type="dxa"/>
            <w:vMerge/>
          </w:tcPr>
          <w:p w14:paraId="42885F41" w14:textId="77777777" w:rsidR="000D3460" w:rsidRPr="007A49B1" w:rsidRDefault="000D3460" w:rsidP="007A49B1">
            <w:pPr>
              <w:widowControl/>
              <w:autoSpaceDE/>
              <w:autoSpaceDN/>
              <w:jc w:val="center"/>
              <w:rPr>
                <w:b/>
                <w:sz w:val="20"/>
                <w:szCs w:val="20"/>
              </w:rPr>
            </w:pPr>
          </w:p>
        </w:tc>
        <w:tc>
          <w:tcPr>
            <w:tcW w:w="2274" w:type="dxa"/>
            <w:vMerge/>
          </w:tcPr>
          <w:p w14:paraId="04BB09AC" w14:textId="77777777" w:rsidR="000D3460" w:rsidRPr="007A49B1" w:rsidRDefault="000D3460" w:rsidP="007A49B1">
            <w:pPr>
              <w:widowControl/>
              <w:autoSpaceDE/>
              <w:autoSpaceDN/>
              <w:rPr>
                <w:b/>
                <w:sz w:val="20"/>
                <w:szCs w:val="20"/>
              </w:rPr>
            </w:pPr>
          </w:p>
        </w:tc>
      </w:tr>
    </w:tbl>
    <w:p w14:paraId="32334E72" w14:textId="77777777" w:rsidR="00FE0D04" w:rsidRPr="008349D7" w:rsidRDefault="00FE0D04" w:rsidP="006E4079">
      <w:pPr>
        <w:pStyle w:val="Heading3"/>
        <w:spacing w:after="0" w:line="240" w:lineRule="auto"/>
        <w:rPr>
          <w:sz w:val="16"/>
          <w:szCs w:val="16"/>
        </w:rPr>
      </w:pP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673"/>
        <w:gridCol w:w="4382"/>
      </w:tblGrid>
      <w:tr w:rsidR="008349D7" w:rsidRPr="008349D7" w14:paraId="09790C32" w14:textId="77777777" w:rsidTr="000D3460">
        <w:trPr>
          <w:trHeight w:val="692"/>
        </w:trPr>
        <w:tc>
          <w:tcPr>
            <w:tcW w:w="2840" w:type="dxa"/>
            <w:shd w:val="clear" w:color="auto" w:fill="D9D9D9"/>
          </w:tcPr>
          <w:p w14:paraId="75553271" w14:textId="1A7CB33E" w:rsidR="008349D7" w:rsidRPr="007A49B1" w:rsidRDefault="00CB68A1" w:rsidP="007A49B1">
            <w:pPr>
              <w:widowControl/>
              <w:autoSpaceDE/>
              <w:autoSpaceDN/>
              <w:jc w:val="center"/>
              <w:rPr>
                <w:b/>
                <w:sz w:val="20"/>
                <w:szCs w:val="20"/>
              </w:rPr>
            </w:pPr>
            <w:r>
              <w:rPr>
                <w:b/>
                <w:sz w:val="20"/>
                <w:szCs w:val="20"/>
              </w:rPr>
              <w:t>What h</w:t>
            </w:r>
            <w:r w:rsidR="008349D7" w:rsidRPr="007A49B1">
              <w:rPr>
                <w:b/>
                <w:sz w:val="20"/>
                <w:szCs w:val="20"/>
              </w:rPr>
              <w:t xml:space="preserve">azard </w:t>
            </w:r>
            <w:r>
              <w:rPr>
                <w:b/>
                <w:sz w:val="20"/>
                <w:szCs w:val="20"/>
              </w:rPr>
              <w:t>have you i</w:t>
            </w:r>
            <w:r w:rsidR="008349D7" w:rsidRPr="007A49B1">
              <w:rPr>
                <w:b/>
                <w:sz w:val="20"/>
                <w:szCs w:val="20"/>
              </w:rPr>
              <w:t>dentified?</w:t>
            </w:r>
          </w:p>
          <w:p w14:paraId="607D20BF" w14:textId="3CF508BF" w:rsidR="008349D7" w:rsidRPr="007A49B1" w:rsidRDefault="00CB68A1" w:rsidP="00CB68A1">
            <w:pPr>
              <w:widowControl/>
              <w:autoSpaceDE/>
              <w:autoSpaceDN/>
              <w:jc w:val="center"/>
              <w:rPr>
                <w:b/>
                <w:sz w:val="20"/>
                <w:szCs w:val="20"/>
              </w:rPr>
            </w:pPr>
            <w:r>
              <w:rPr>
                <w:b/>
                <w:sz w:val="20"/>
                <w:szCs w:val="20"/>
              </w:rPr>
              <w:t>What are the r</w:t>
            </w:r>
            <w:r w:rsidR="008349D7" w:rsidRPr="007A49B1">
              <w:rPr>
                <w:b/>
                <w:sz w:val="20"/>
                <w:szCs w:val="20"/>
              </w:rPr>
              <w:t>isks from it?</w:t>
            </w:r>
          </w:p>
        </w:tc>
        <w:tc>
          <w:tcPr>
            <w:tcW w:w="1556" w:type="dxa"/>
            <w:shd w:val="clear" w:color="auto" w:fill="D9D9D9"/>
          </w:tcPr>
          <w:p w14:paraId="3B5E176E" w14:textId="77777777" w:rsidR="008349D7" w:rsidRPr="007A49B1" w:rsidRDefault="008349D7" w:rsidP="007A49B1">
            <w:pPr>
              <w:widowControl/>
              <w:autoSpaceDE/>
              <w:autoSpaceDN/>
              <w:jc w:val="center"/>
              <w:rPr>
                <w:b/>
                <w:sz w:val="20"/>
                <w:szCs w:val="20"/>
              </w:rPr>
            </w:pPr>
            <w:r w:rsidRPr="007A49B1">
              <w:rPr>
                <w:b/>
                <w:sz w:val="20"/>
                <w:szCs w:val="20"/>
              </w:rPr>
              <w:t>Who is at risk?</w:t>
            </w:r>
          </w:p>
        </w:tc>
        <w:tc>
          <w:tcPr>
            <w:tcW w:w="6673" w:type="dxa"/>
            <w:shd w:val="clear" w:color="auto" w:fill="D9D9D9"/>
          </w:tcPr>
          <w:p w14:paraId="23B59AD9" w14:textId="77777777" w:rsidR="008349D7" w:rsidRPr="007A49B1" w:rsidRDefault="008349D7" w:rsidP="007A49B1">
            <w:pPr>
              <w:widowControl/>
              <w:autoSpaceDE/>
              <w:autoSpaceDN/>
              <w:jc w:val="center"/>
              <w:rPr>
                <w:b/>
                <w:sz w:val="20"/>
                <w:szCs w:val="20"/>
              </w:rPr>
            </w:pPr>
            <w:r w:rsidRPr="007A49B1">
              <w:rPr>
                <w:b/>
                <w:sz w:val="20"/>
                <w:szCs w:val="20"/>
              </w:rPr>
              <w:t>How</w:t>
            </w:r>
            <w:r w:rsidR="006E4079" w:rsidRPr="007A49B1">
              <w:rPr>
                <w:b/>
                <w:sz w:val="20"/>
                <w:szCs w:val="20"/>
              </w:rPr>
              <w:t xml:space="preserve"> are</w:t>
            </w:r>
            <w:r w:rsidRPr="007A49B1">
              <w:rPr>
                <w:b/>
                <w:sz w:val="20"/>
                <w:szCs w:val="20"/>
              </w:rPr>
              <w:t xml:space="preserve"> the risk</w:t>
            </w:r>
            <w:r w:rsidR="006E4079" w:rsidRPr="007A49B1">
              <w:rPr>
                <w:b/>
                <w:sz w:val="20"/>
                <w:szCs w:val="20"/>
              </w:rPr>
              <w:t>s</w:t>
            </w:r>
            <w:r w:rsidRPr="007A49B1">
              <w:rPr>
                <w:b/>
                <w:sz w:val="20"/>
                <w:szCs w:val="20"/>
              </w:rPr>
              <w:t xml:space="preserve"> already controlled?</w:t>
            </w:r>
          </w:p>
          <w:p w14:paraId="0902400A" w14:textId="77777777" w:rsidR="008349D7" w:rsidRPr="007A49B1" w:rsidRDefault="008349D7" w:rsidP="007A49B1">
            <w:pPr>
              <w:widowControl/>
              <w:autoSpaceDE/>
              <w:autoSpaceDN/>
              <w:jc w:val="center"/>
              <w:rPr>
                <w:b/>
                <w:sz w:val="20"/>
                <w:szCs w:val="20"/>
              </w:rPr>
            </w:pPr>
            <w:r w:rsidRPr="007A49B1">
              <w:rPr>
                <w:b/>
                <w:sz w:val="20"/>
                <w:szCs w:val="20"/>
              </w:rPr>
              <w:t>What extra controls are needed?</w:t>
            </w:r>
          </w:p>
        </w:tc>
        <w:tc>
          <w:tcPr>
            <w:tcW w:w="4382" w:type="dxa"/>
            <w:shd w:val="clear" w:color="auto" w:fill="D9D9D9"/>
          </w:tcPr>
          <w:p w14:paraId="365F84DE" w14:textId="77777777" w:rsidR="008349D7" w:rsidRPr="007A49B1" w:rsidRDefault="008349D7" w:rsidP="007A49B1">
            <w:pPr>
              <w:widowControl/>
              <w:autoSpaceDE/>
              <w:autoSpaceDN/>
              <w:jc w:val="center"/>
              <w:rPr>
                <w:b/>
                <w:sz w:val="20"/>
                <w:szCs w:val="20"/>
              </w:rPr>
            </w:pPr>
            <w:r w:rsidRPr="007A49B1">
              <w:rPr>
                <w:b/>
                <w:sz w:val="20"/>
                <w:szCs w:val="20"/>
              </w:rPr>
              <w:t>What has changed that needs to be thought about and controlled?</w:t>
            </w:r>
          </w:p>
        </w:tc>
      </w:tr>
      <w:tr w:rsidR="008349D7" w:rsidRPr="0071703B" w14:paraId="6B367BC6" w14:textId="77777777" w:rsidTr="000D3460">
        <w:trPr>
          <w:trHeight w:val="769"/>
        </w:trPr>
        <w:tc>
          <w:tcPr>
            <w:tcW w:w="2840" w:type="dxa"/>
          </w:tcPr>
          <w:p w14:paraId="03D5A1F3" w14:textId="67E95653" w:rsidR="008349D7" w:rsidRPr="009A04EE" w:rsidRDefault="00CB68A1" w:rsidP="007A49B1">
            <w:pPr>
              <w:widowControl/>
              <w:autoSpaceDE/>
              <w:autoSpaceDN/>
              <w:rPr>
                <w:color w:val="EE0000"/>
                <w:sz w:val="20"/>
                <w:szCs w:val="20"/>
              </w:rPr>
            </w:pPr>
            <w:r w:rsidRPr="009A04EE">
              <w:rPr>
                <w:b/>
                <w:color w:val="EE0000"/>
                <w:sz w:val="20"/>
                <w:szCs w:val="20"/>
              </w:rPr>
              <w:t>A h</w:t>
            </w:r>
            <w:r w:rsidR="008349D7" w:rsidRPr="009A04EE">
              <w:rPr>
                <w:b/>
                <w:color w:val="EE0000"/>
                <w:sz w:val="20"/>
                <w:szCs w:val="20"/>
              </w:rPr>
              <w:t>azard</w:t>
            </w:r>
            <w:r w:rsidR="008349D7" w:rsidRPr="009A04EE">
              <w:rPr>
                <w:color w:val="EE0000"/>
                <w:sz w:val="20"/>
                <w:szCs w:val="20"/>
              </w:rPr>
              <w:t xml:space="preserve"> </w:t>
            </w:r>
            <w:r w:rsidRPr="009A04EE">
              <w:rPr>
                <w:color w:val="EE0000"/>
                <w:sz w:val="20"/>
                <w:szCs w:val="20"/>
              </w:rPr>
              <w:t>is</w:t>
            </w:r>
            <w:r w:rsidR="008349D7" w:rsidRPr="009A04EE">
              <w:rPr>
                <w:color w:val="EE0000"/>
                <w:sz w:val="20"/>
                <w:szCs w:val="20"/>
              </w:rPr>
              <w:t xml:space="preserve"> something that may cause harm or damage.</w:t>
            </w:r>
          </w:p>
          <w:p w14:paraId="660AEE53" w14:textId="77777777" w:rsidR="005F55FC" w:rsidRPr="009A04EE" w:rsidRDefault="00CB68A1" w:rsidP="005F55FC">
            <w:pPr>
              <w:widowControl/>
              <w:autoSpaceDE/>
              <w:autoSpaceDN/>
              <w:rPr>
                <w:rFonts w:ascii="Segoe UI" w:eastAsia="Times New Roman" w:hAnsi="Segoe UI" w:cs="Segoe UI"/>
                <w:color w:val="EE0000"/>
                <w:sz w:val="20"/>
                <w:szCs w:val="20"/>
                <w:lang w:bidi="ar-SA"/>
              </w:rPr>
            </w:pPr>
            <w:r w:rsidRPr="009A04EE">
              <w:rPr>
                <w:b/>
                <w:color w:val="EE0000"/>
                <w:sz w:val="20"/>
                <w:szCs w:val="20"/>
              </w:rPr>
              <w:t>The r</w:t>
            </w:r>
            <w:r w:rsidR="008349D7" w:rsidRPr="009A04EE">
              <w:rPr>
                <w:b/>
                <w:color w:val="EE0000"/>
                <w:sz w:val="20"/>
                <w:szCs w:val="20"/>
              </w:rPr>
              <w:t>isk</w:t>
            </w:r>
            <w:r w:rsidR="008349D7" w:rsidRPr="009A04EE">
              <w:rPr>
                <w:color w:val="EE0000"/>
                <w:sz w:val="20"/>
                <w:szCs w:val="20"/>
              </w:rPr>
              <w:t xml:space="preserve"> </w:t>
            </w:r>
            <w:r w:rsidR="005F55FC" w:rsidRPr="009A04EE">
              <w:rPr>
                <w:color w:val="EE0000"/>
                <w:sz w:val="20"/>
                <w:szCs w:val="20"/>
              </w:rPr>
              <w:t>is the harm that may occur from the hazard.</w:t>
            </w:r>
          </w:p>
          <w:p w14:paraId="35B29B34" w14:textId="2613F0D5" w:rsidR="008349D7" w:rsidRPr="009A04EE" w:rsidRDefault="008349D7" w:rsidP="00CB68A1">
            <w:pPr>
              <w:widowControl/>
              <w:autoSpaceDE/>
              <w:autoSpaceDN/>
              <w:rPr>
                <w:i/>
                <w:color w:val="EE0000"/>
                <w:sz w:val="20"/>
                <w:szCs w:val="20"/>
              </w:rPr>
            </w:pPr>
          </w:p>
        </w:tc>
        <w:tc>
          <w:tcPr>
            <w:tcW w:w="1556" w:type="dxa"/>
          </w:tcPr>
          <w:p w14:paraId="1FF8EF03" w14:textId="486272F7" w:rsidR="008349D7" w:rsidRPr="009A04EE" w:rsidRDefault="00CB68A1" w:rsidP="007A49B1">
            <w:pPr>
              <w:widowControl/>
              <w:autoSpaceDE/>
              <w:autoSpaceDN/>
              <w:rPr>
                <w:color w:val="EE0000"/>
                <w:sz w:val="20"/>
                <w:szCs w:val="20"/>
              </w:rPr>
            </w:pPr>
            <w:r w:rsidRPr="009A04EE">
              <w:rPr>
                <w:color w:val="EE0000"/>
                <w:sz w:val="20"/>
                <w:szCs w:val="20"/>
              </w:rPr>
              <w:t>For example: y</w:t>
            </w:r>
            <w:r w:rsidR="008349D7" w:rsidRPr="009A04EE">
              <w:rPr>
                <w:color w:val="EE0000"/>
                <w:sz w:val="20"/>
                <w:szCs w:val="20"/>
              </w:rPr>
              <w:t>oung people</w:t>
            </w:r>
            <w:r w:rsidR="006E4079" w:rsidRPr="009A04EE">
              <w:rPr>
                <w:color w:val="EE0000"/>
                <w:sz w:val="20"/>
                <w:szCs w:val="20"/>
              </w:rPr>
              <w:t>,</w:t>
            </w:r>
          </w:p>
          <w:p w14:paraId="2BF606C1" w14:textId="77607CBB" w:rsidR="008349D7" w:rsidRPr="009A04EE" w:rsidRDefault="00D225DB" w:rsidP="007A49B1">
            <w:pPr>
              <w:widowControl/>
              <w:autoSpaceDE/>
              <w:autoSpaceDN/>
              <w:rPr>
                <w:color w:val="EE0000"/>
                <w:sz w:val="20"/>
                <w:szCs w:val="20"/>
              </w:rPr>
            </w:pPr>
            <w:r w:rsidRPr="009A04EE">
              <w:rPr>
                <w:color w:val="EE0000"/>
                <w:sz w:val="20"/>
                <w:szCs w:val="20"/>
              </w:rPr>
              <w:t>adult volunteers</w:t>
            </w:r>
            <w:r w:rsidR="008349D7" w:rsidRPr="009A04EE">
              <w:rPr>
                <w:color w:val="EE0000"/>
                <w:sz w:val="20"/>
                <w:szCs w:val="20"/>
              </w:rPr>
              <w:t xml:space="preserve">, </w:t>
            </w:r>
          </w:p>
          <w:p w14:paraId="186DEA97" w14:textId="07D79529" w:rsidR="008349D7" w:rsidRPr="009A04EE" w:rsidRDefault="00CB68A1" w:rsidP="007A49B1">
            <w:pPr>
              <w:widowControl/>
              <w:autoSpaceDE/>
              <w:autoSpaceDN/>
              <w:rPr>
                <w:i/>
                <w:color w:val="EE0000"/>
                <w:sz w:val="20"/>
                <w:szCs w:val="20"/>
              </w:rPr>
            </w:pPr>
            <w:r w:rsidRPr="009A04EE">
              <w:rPr>
                <w:color w:val="EE0000"/>
                <w:sz w:val="20"/>
                <w:szCs w:val="20"/>
              </w:rPr>
              <w:t>v</w:t>
            </w:r>
            <w:r w:rsidR="008349D7" w:rsidRPr="009A04EE">
              <w:rPr>
                <w:color w:val="EE0000"/>
                <w:sz w:val="20"/>
                <w:szCs w:val="20"/>
              </w:rPr>
              <w:t>isitors</w:t>
            </w:r>
          </w:p>
        </w:tc>
        <w:tc>
          <w:tcPr>
            <w:tcW w:w="6673" w:type="dxa"/>
          </w:tcPr>
          <w:p w14:paraId="4BCD597A" w14:textId="3A931450" w:rsidR="008349D7" w:rsidRPr="009A04EE" w:rsidRDefault="008349D7" w:rsidP="007A49B1">
            <w:pPr>
              <w:widowControl/>
              <w:autoSpaceDE/>
              <w:autoSpaceDN/>
              <w:rPr>
                <w:color w:val="EE0000"/>
                <w:sz w:val="20"/>
                <w:szCs w:val="20"/>
              </w:rPr>
            </w:pPr>
            <w:r w:rsidRPr="009A04EE">
              <w:rPr>
                <w:b/>
                <w:color w:val="EE0000"/>
                <w:sz w:val="20"/>
                <w:szCs w:val="20"/>
              </w:rPr>
              <w:t xml:space="preserve">Controls </w:t>
            </w:r>
            <w:r w:rsidR="00CB68A1" w:rsidRPr="009A04EE">
              <w:rPr>
                <w:color w:val="EE0000"/>
                <w:sz w:val="20"/>
                <w:szCs w:val="20"/>
              </w:rPr>
              <w:t>are</w:t>
            </w:r>
            <w:r w:rsidRPr="009A04EE">
              <w:rPr>
                <w:color w:val="EE0000"/>
                <w:sz w:val="20"/>
                <w:szCs w:val="20"/>
              </w:rPr>
              <w:t xml:space="preserve"> </w:t>
            </w:r>
            <w:r w:rsidR="00CB68A1" w:rsidRPr="009A04EE">
              <w:rPr>
                <w:color w:val="EE0000"/>
                <w:sz w:val="20"/>
                <w:szCs w:val="20"/>
              </w:rPr>
              <w:t>w</w:t>
            </w:r>
            <w:r w:rsidRPr="009A04EE">
              <w:rPr>
                <w:color w:val="EE0000"/>
                <w:sz w:val="20"/>
                <w:szCs w:val="20"/>
              </w:rPr>
              <w:t xml:space="preserve">ays of making the activity safer by removing or reducing the risk from it.  </w:t>
            </w:r>
          </w:p>
          <w:p w14:paraId="1FEE871F" w14:textId="35AD4795" w:rsidR="008349D7" w:rsidRPr="009A04EE" w:rsidRDefault="008349D7" w:rsidP="00CB68A1">
            <w:pPr>
              <w:widowControl/>
              <w:autoSpaceDE/>
              <w:autoSpaceDN/>
              <w:rPr>
                <w:i/>
                <w:color w:val="EE0000"/>
                <w:sz w:val="20"/>
                <w:szCs w:val="20"/>
              </w:rPr>
            </w:pPr>
            <w:r w:rsidRPr="009A04EE">
              <w:rPr>
                <w:color w:val="EE0000"/>
                <w:sz w:val="20"/>
                <w:szCs w:val="20"/>
              </w:rPr>
              <w:t>For example</w:t>
            </w:r>
            <w:r w:rsidR="00CB68A1" w:rsidRPr="009A04EE">
              <w:rPr>
                <w:color w:val="EE0000"/>
                <w:sz w:val="20"/>
                <w:szCs w:val="20"/>
              </w:rPr>
              <w:t>,</w:t>
            </w:r>
            <w:r w:rsidRPr="009A04EE">
              <w:rPr>
                <w:color w:val="EE0000"/>
                <w:sz w:val="20"/>
                <w:szCs w:val="20"/>
              </w:rPr>
              <w:t xml:space="preserve"> you </w:t>
            </w:r>
            <w:r w:rsidR="00CB68A1" w:rsidRPr="009A04EE">
              <w:rPr>
                <w:color w:val="EE0000"/>
                <w:sz w:val="20"/>
                <w:szCs w:val="20"/>
              </w:rPr>
              <w:t xml:space="preserve">may </w:t>
            </w:r>
            <w:r w:rsidRPr="009A04EE">
              <w:rPr>
                <w:color w:val="EE0000"/>
                <w:sz w:val="20"/>
                <w:szCs w:val="20"/>
              </w:rPr>
              <w:t xml:space="preserve">use a different piece of </w:t>
            </w:r>
            <w:proofErr w:type="gramStart"/>
            <w:r w:rsidRPr="009A04EE">
              <w:rPr>
                <w:color w:val="EE0000"/>
                <w:sz w:val="20"/>
                <w:szCs w:val="20"/>
              </w:rPr>
              <w:t>equipment</w:t>
            </w:r>
            <w:proofErr w:type="gramEnd"/>
            <w:r w:rsidRPr="009A04EE">
              <w:rPr>
                <w:color w:val="EE0000"/>
                <w:sz w:val="20"/>
                <w:szCs w:val="20"/>
              </w:rPr>
              <w:t xml:space="preserve"> or you might change the way </w:t>
            </w:r>
            <w:r w:rsidR="00CB68A1" w:rsidRPr="009A04EE">
              <w:rPr>
                <w:color w:val="EE0000"/>
                <w:sz w:val="20"/>
                <w:szCs w:val="20"/>
              </w:rPr>
              <w:t xml:space="preserve">you do </w:t>
            </w:r>
            <w:r w:rsidRPr="009A04EE">
              <w:rPr>
                <w:color w:val="EE0000"/>
                <w:sz w:val="20"/>
                <w:szCs w:val="20"/>
              </w:rPr>
              <w:t>the activity.</w:t>
            </w:r>
          </w:p>
        </w:tc>
        <w:tc>
          <w:tcPr>
            <w:tcW w:w="4382" w:type="dxa"/>
          </w:tcPr>
          <w:p w14:paraId="71A36903" w14:textId="3A6FBBA8" w:rsidR="00CB68A1" w:rsidRPr="009A04EE" w:rsidRDefault="008349D7" w:rsidP="00CB68A1">
            <w:pPr>
              <w:widowControl/>
              <w:autoSpaceDE/>
              <w:autoSpaceDN/>
              <w:rPr>
                <w:color w:val="EE0000"/>
                <w:sz w:val="20"/>
                <w:szCs w:val="20"/>
              </w:rPr>
            </w:pPr>
            <w:r w:rsidRPr="009A04EE">
              <w:rPr>
                <w:color w:val="EE0000"/>
                <w:sz w:val="20"/>
                <w:szCs w:val="20"/>
              </w:rPr>
              <w:t xml:space="preserve">Keep </w:t>
            </w:r>
            <w:r w:rsidRPr="009A04EE">
              <w:rPr>
                <w:b/>
                <w:color w:val="EE0000"/>
                <w:sz w:val="20"/>
                <w:szCs w:val="20"/>
              </w:rPr>
              <w:t>checking</w:t>
            </w:r>
            <w:r w:rsidRPr="009A04EE">
              <w:rPr>
                <w:color w:val="EE0000"/>
                <w:sz w:val="20"/>
                <w:szCs w:val="20"/>
              </w:rPr>
              <w:t xml:space="preserve"> throughout the activity in case you need to change </w:t>
            </w:r>
            <w:r w:rsidR="00CB68A1" w:rsidRPr="009A04EE">
              <w:rPr>
                <w:color w:val="EE0000"/>
                <w:sz w:val="20"/>
                <w:szCs w:val="20"/>
              </w:rPr>
              <w:t xml:space="preserve">what you’re doing </w:t>
            </w:r>
            <w:r w:rsidRPr="009A04EE">
              <w:rPr>
                <w:color w:val="EE0000"/>
                <w:sz w:val="20"/>
                <w:szCs w:val="20"/>
              </w:rPr>
              <w:t xml:space="preserve">or even </w:t>
            </w:r>
            <w:r w:rsidRPr="009A04EE">
              <w:rPr>
                <w:b/>
                <w:color w:val="EE0000"/>
                <w:sz w:val="20"/>
                <w:szCs w:val="20"/>
              </w:rPr>
              <w:t>stop</w:t>
            </w:r>
            <w:r w:rsidRPr="009A04EE">
              <w:rPr>
                <w:color w:val="EE0000"/>
                <w:sz w:val="20"/>
                <w:szCs w:val="20"/>
              </w:rPr>
              <w:t xml:space="preserve"> </w:t>
            </w:r>
            <w:r w:rsidR="00CB68A1" w:rsidRPr="009A04EE">
              <w:rPr>
                <w:color w:val="EE0000"/>
                <w:sz w:val="20"/>
                <w:szCs w:val="20"/>
              </w:rPr>
              <w:t>the activity.</w:t>
            </w:r>
            <w:r w:rsidR="006E4079" w:rsidRPr="009A04EE">
              <w:rPr>
                <w:color w:val="EE0000"/>
                <w:sz w:val="20"/>
                <w:szCs w:val="20"/>
              </w:rPr>
              <w:t xml:space="preserve"> </w:t>
            </w:r>
          </w:p>
          <w:p w14:paraId="2232DD24" w14:textId="77777777" w:rsidR="00CB68A1" w:rsidRPr="009A04EE" w:rsidRDefault="00CB68A1" w:rsidP="00CB68A1">
            <w:pPr>
              <w:widowControl/>
              <w:autoSpaceDE/>
              <w:autoSpaceDN/>
              <w:rPr>
                <w:color w:val="EE0000"/>
                <w:sz w:val="20"/>
                <w:szCs w:val="20"/>
              </w:rPr>
            </w:pPr>
          </w:p>
          <w:p w14:paraId="1CC27606" w14:textId="250093CD" w:rsidR="008349D7" w:rsidRPr="009A04EE" w:rsidRDefault="006E4079" w:rsidP="00CB68A1">
            <w:pPr>
              <w:widowControl/>
              <w:autoSpaceDE/>
              <w:autoSpaceDN/>
              <w:rPr>
                <w:i/>
                <w:color w:val="EE0000"/>
                <w:sz w:val="20"/>
                <w:szCs w:val="20"/>
              </w:rPr>
            </w:pPr>
            <w:r w:rsidRPr="009A04EE">
              <w:rPr>
                <w:color w:val="EE0000"/>
                <w:sz w:val="20"/>
                <w:szCs w:val="20"/>
              </w:rPr>
              <w:t>This is a great place to add comments which will be used as part of the review.</w:t>
            </w:r>
          </w:p>
        </w:tc>
      </w:tr>
      <w:tr w:rsidR="00CD34F5" w:rsidRPr="00DE3CDA" w14:paraId="4FF2D214" w14:textId="77777777" w:rsidTr="000D3460">
        <w:trPr>
          <w:trHeight w:val="769"/>
        </w:trPr>
        <w:tc>
          <w:tcPr>
            <w:tcW w:w="2840" w:type="dxa"/>
          </w:tcPr>
          <w:p w14:paraId="3172261A" w14:textId="238A6F43" w:rsidR="00CD34F5" w:rsidRPr="009A04EE" w:rsidRDefault="00CD34F5" w:rsidP="007A49B1">
            <w:pPr>
              <w:widowControl/>
              <w:autoSpaceDE/>
              <w:autoSpaceDN/>
              <w:rPr>
                <w:b/>
                <w:sz w:val="20"/>
                <w:szCs w:val="20"/>
              </w:rPr>
            </w:pPr>
            <w:r w:rsidRPr="009A04EE">
              <w:rPr>
                <w:b/>
                <w:sz w:val="20"/>
                <w:szCs w:val="20"/>
              </w:rPr>
              <w:t>Travelling to the venue –</w:t>
            </w:r>
          </w:p>
          <w:p w14:paraId="3FCEAC20" w14:textId="77777777" w:rsidR="004B7A08" w:rsidRPr="009A04EE" w:rsidRDefault="004B7A08" w:rsidP="007A49B1">
            <w:pPr>
              <w:widowControl/>
              <w:autoSpaceDE/>
              <w:autoSpaceDN/>
              <w:rPr>
                <w:sz w:val="20"/>
                <w:szCs w:val="20"/>
              </w:rPr>
            </w:pPr>
          </w:p>
          <w:p w14:paraId="6CA49280" w14:textId="623D349F" w:rsidR="00CD34F5" w:rsidRPr="009A04EE" w:rsidRDefault="00CD34F5" w:rsidP="007A49B1">
            <w:pPr>
              <w:widowControl/>
              <w:autoSpaceDE/>
              <w:autoSpaceDN/>
              <w:rPr>
                <w:sz w:val="20"/>
                <w:szCs w:val="20"/>
              </w:rPr>
            </w:pPr>
            <w:r w:rsidRPr="009A04EE">
              <w:rPr>
                <w:sz w:val="20"/>
                <w:szCs w:val="20"/>
              </w:rPr>
              <w:t>Public transport</w:t>
            </w:r>
            <w:r w:rsidR="007808FC" w:rsidRPr="009A04EE">
              <w:rPr>
                <w:sz w:val="20"/>
                <w:szCs w:val="20"/>
              </w:rPr>
              <w:t xml:space="preserve"> – group size, risk of becoming separated</w:t>
            </w:r>
            <w:r w:rsidR="00F20A3A" w:rsidRPr="009A04EE">
              <w:rPr>
                <w:sz w:val="20"/>
                <w:szCs w:val="20"/>
              </w:rPr>
              <w:t>, hazards near railways and busy roads</w:t>
            </w:r>
          </w:p>
          <w:p w14:paraId="1F7D1C0B" w14:textId="77777777" w:rsidR="0019126C" w:rsidRPr="009A04EE" w:rsidRDefault="0019126C" w:rsidP="007A49B1">
            <w:pPr>
              <w:widowControl/>
              <w:autoSpaceDE/>
              <w:autoSpaceDN/>
              <w:rPr>
                <w:sz w:val="20"/>
                <w:szCs w:val="20"/>
              </w:rPr>
            </w:pPr>
          </w:p>
          <w:p w14:paraId="76AE10AD" w14:textId="77777777" w:rsidR="004B7A08" w:rsidRPr="009A04EE" w:rsidRDefault="004B7A08" w:rsidP="007A49B1">
            <w:pPr>
              <w:widowControl/>
              <w:autoSpaceDE/>
              <w:autoSpaceDN/>
              <w:rPr>
                <w:sz w:val="20"/>
                <w:szCs w:val="20"/>
              </w:rPr>
            </w:pPr>
          </w:p>
          <w:p w14:paraId="0EC2C0E0" w14:textId="77777777" w:rsidR="004B7A08" w:rsidRPr="009A04EE" w:rsidRDefault="004B7A08" w:rsidP="007A49B1">
            <w:pPr>
              <w:widowControl/>
              <w:autoSpaceDE/>
              <w:autoSpaceDN/>
              <w:rPr>
                <w:sz w:val="20"/>
                <w:szCs w:val="20"/>
              </w:rPr>
            </w:pPr>
          </w:p>
          <w:p w14:paraId="780D6D3E" w14:textId="77777777" w:rsidR="004B7A08" w:rsidRPr="009A04EE" w:rsidRDefault="004B7A08" w:rsidP="007A49B1">
            <w:pPr>
              <w:widowControl/>
              <w:autoSpaceDE/>
              <w:autoSpaceDN/>
              <w:rPr>
                <w:sz w:val="20"/>
                <w:szCs w:val="20"/>
              </w:rPr>
            </w:pPr>
          </w:p>
          <w:p w14:paraId="228F2934" w14:textId="332D7C55" w:rsidR="004B7A08" w:rsidRPr="009A04EE" w:rsidRDefault="004B7A08" w:rsidP="007A49B1">
            <w:pPr>
              <w:widowControl/>
              <w:autoSpaceDE/>
              <w:autoSpaceDN/>
              <w:rPr>
                <w:sz w:val="20"/>
                <w:szCs w:val="20"/>
              </w:rPr>
            </w:pPr>
            <w:r w:rsidRPr="009A04EE">
              <w:rPr>
                <w:sz w:val="20"/>
                <w:szCs w:val="20"/>
              </w:rPr>
              <w:t>Walking</w:t>
            </w:r>
            <w:r w:rsidR="00B1509D" w:rsidRPr="009A04EE">
              <w:rPr>
                <w:sz w:val="20"/>
                <w:szCs w:val="20"/>
              </w:rPr>
              <w:t xml:space="preserve"> – adults required, terrain, weather, time of day</w:t>
            </w:r>
          </w:p>
        </w:tc>
        <w:tc>
          <w:tcPr>
            <w:tcW w:w="1556" w:type="dxa"/>
          </w:tcPr>
          <w:p w14:paraId="692C82FC" w14:textId="7B9010AC" w:rsidR="00CD34F5" w:rsidRPr="009A04EE" w:rsidRDefault="00282ACE" w:rsidP="007A49B1">
            <w:pPr>
              <w:widowControl/>
              <w:autoSpaceDE/>
              <w:autoSpaceDN/>
              <w:rPr>
                <w:sz w:val="20"/>
                <w:szCs w:val="20"/>
              </w:rPr>
            </w:pPr>
            <w:r w:rsidRPr="009A04EE">
              <w:rPr>
                <w:sz w:val="20"/>
                <w:szCs w:val="20"/>
              </w:rPr>
              <w:t>All present</w:t>
            </w:r>
          </w:p>
        </w:tc>
        <w:tc>
          <w:tcPr>
            <w:tcW w:w="6673" w:type="dxa"/>
          </w:tcPr>
          <w:p w14:paraId="3B1FB271" w14:textId="77777777" w:rsidR="00BF2B11" w:rsidRPr="009A04EE" w:rsidRDefault="00BF2B11" w:rsidP="007A49B1">
            <w:pPr>
              <w:widowControl/>
              <w:autoSpaceDE/>
              <w:autoSpaceDN/>
              <w:rPr>
                <w:sz w:val="20"/>
                <w:szCs w:val="20"/>
              </w:rPr>
            </w:pPr>
          </w:p>
          <w:p w14:paraId="651B0331" w14:textId="78D6E88F" w:rsidR="00D80EC2" w:rsidRPr="009A04EE" w:rsidRDefault="0019126C" w:rsidP="007A49B1">
            <w:pPr>
              <w:widowControl/>
              <w:autoSpaceDE/>
              <w:autoSpaceDN/>
              <w:rPr>
                <w:sz w:val="20"/>
                <w:szCs w:val="20"/>
              </w:rPr>
            </w:pPr>
            <w:r w:rsidRPr="009A04EE">
              <w:rPr>
                <w:sz w:val="20"/>
                <w:szCs w:val="20"/>
              </w:rPr>
              <w:t>Manag</w:t>
            </w:r>
            <w:r w:rsidR="007808FC" w:rsidRPr="009A04EE">
              <w:rPr>
                <w:sz w:val="20"/>
                <w:szCs w:val="20"/>
              </w:rPr>
              <w:t>e</w:t>
            </w:r>
            <w:r w:rsidRPr="009A04EE">
              <w:rPr>
                <w:sz w:val="20"/>
                <w:szCs w:val="20"/>
              </w:rPr>
              <w:t xml:space="preserve"> the group size using public transport.</w:t>
            </w:r>
          </w:p>
          <w:p w14:paraId="109E61EC" w14:textId="77777777" w:rsidR="00B1509D" w:rsidRPr="009A04EE" w:rsidRDefault="00B1509D" w:rsidP="00B1509D">
            <w:pPr>
              <w:widowControl/>
              <w:autoSpaceDE/>
              <w:autoSpaceDN/>
              <w:rPr>
                <w:sz w:val="20"/>
                <w:szCs w:val="20"/>
              </w:rPr>
            </w:pPr>
            <w:r w:rsidRPr="009A04EE">
              <w:rPr>
                <w:sz w:val="20"/>
                <w:szCs w:val="20"/>
              </w:rPr>
              <w:t>Headcount before starting journey.</w:t>
            </w:r>
          </w:p>
          <w:p w14:paraId="271F5AA7" w14:textId="77777777" w:rsidR="00B1509D" w:rsidRPr="009A04EE" w:rsidRDefault="00B1509D" w:rsidP="00B1509D">
            <w:pPr>
              <w:widowControl/>
              <w:autoSpaceDE/>
              <w:autoSpaceDN/>
              <w:rPr>
                <w:sz w:val="20"/>
                <w:szCs w:val="20"/>
              </w:rPr>
            </w:pPr>
            <w:r w:rsidRPr="009A04EE">
              <w:rPr>
                <w:sz w:val="20"/>
                <w:szCs w:val="20"/>
              </w:rPr>
              <w:t xml:space="preserve">Allocate young people in groups to individual adults – adult responsible for headcount on </w:t>
            </w:r>
            <w:proofErr w:type="spellStart"/>
            <w:r w:rsidRPr="009A04EE">
              <w:rPr>
                <w:sz w:val="20"/>
                <w:szCs w:val="20"/>
              </w:rPr>
              <w:t>publich</w:t>
            </w:r>
            <w:proofErr w:type="spellEnd"/>
            <w:r w:rsidRPr="009A04EE">
              <w:rPr>
                <w:sz w:val="20"/>
                <w:szCs w:val="20"/>
              </w:rPr>
              <w:t xml:space="preserve"> transport.</w:t>
            </w:r>
          </w:p>
          <w:p w14:paraId="78E580D2" w14:textId="77777777" w:rsidR="00B1509D" w:rsidRPr="009A04EE" w:rsidRDefault="00B1509D" w:rsidP="00B1509D">
            <w:pPr>
              <w:widowControl/>
              <w:autoSpaceDE/>
              <w:autoSpaceDN/>
              <w:rPr>
                <w:sz w:val="20"/>
                <w:szCs w:val="20"/>
              </w:rPr>
            </w:pPr>
            <w:r w:rsidRPr="009A04EE">
              <w:rPr>
                <w:sz w:val="20"/>
                <w:szCs w:val="20"/>
              </w:rPr>
              <w:t>Headcount as leave public transport.</w:t>
            </w:r>
          </w:p>
          <w:p w14:paraId="3E776AB6" w14:textId="2ACBB31E" w:rsidR="00F14CE9" w:rsidRPr="009A04EE" w:rsidRDefault="0019126C" w:rsidP="0019126C">
            <w:pPr>
              <w:widowControl/>
              <w:autoSpaceDE/>
              <w:autoSpaceDN/>
              <w:rPr>
                <w:sz w:val="20"/>
                <w:szCs w:val="20"/>
              </w:rPr>
            </w:pPr>
            <w:r w:rsidRPr="009A04EE">
              <w:rPr>
                <w:sz w:val="20"/>
                <w:szCs w:val="20"/>
              </w:rPr>
              <w:t>Hazards near railways and busy roads – enough adults to divide into manageable groups and monitor behaviour and location.</w:t>
            </w:r>
          </w:p>
          <w:p w14:paraId="4DFBF350" w14:textId="77777777" w:rsidR="00BF2B11" w:rsidRPr="009A04EE" w:rsidRDefault="00BF2B11" w:rsidP="00542469">
            <w:pPr>
              <w:widowControl/>
              <w:autoSpaceDE/>
              <w:autoSpaceDN/>
              <w:rPr>
                <w:sz w:val="20"/>
                <w:szCs w:val="20"/>
              </w:rPr>
            </w:pPr>
          </w:p>
          <w:p w14:paraId="3EC1C0D4" w14:textId="2A76952E" w:rsidR="00E875C2" w:rsidRPr="009A04EE" w:rsidRDefault="00E875C2" w:rsidP="00E875C2">
            <w:pPr>
              <w:widowControl/>
              <w:autoSpaceDE/>
              <w:autoSpaceDN/>
              <w:rPr>
                <w:sz w:val="20"/>
                <w:szCs w:val="20"/>
              </w:rPr>
            </w:pPr>
            <w:r w:rsidRPr="009A04EE">
              <w:rPr>
                <w:sz w:val="20"/>
                <w:szCs w:val="20"/>
              </w:rPr>
              <w:t xml:space="preserve">Headcount before starting journey. </w:t>
            </w:r>
            <w:r w:rsidR="00854932" w:rsidRPr="009A04EE">
              <w:rPr>
                <w:sz w:val="20"/>
                <w:szCs w:val="20"/>
              </w:rPr>
              <w:t>A</w:t>
            </w:r>
            <w:r w:rsidRPr="009A04EE">
              <w:rPr>
                <w:sz w:val="20"/>
                <w:szCs w:val="20"/>
              </w:rPr>
              <w:t>dults to walk and the front and the back (and spaced out in between)</w:t>
            </w:r>
          </w:p>
          <w:p w14:paraId="2A0F67B3" w14:textId="77777777" w:rsidR="00E875C2" w:rsidRPr="009A04EE" w:rsidRDefault="00E875C2" w:rsidP="00E875C2">
            <w:pPr>
              <w:rPr>
                <w:sz w:val="20"/>
                <w:szCs w:val="20"/>
              </w:rPr>
            </w:pPr>
            <w:r w:rsidRPr="009A04EE">
              <w:rPr>
                <w:sz w:val="20"/>
                <w:szCs w:val="20"/>
              </w:rPr>
              <w:t xml:space="preserve">Choose a route with minimal use of roads without a footpath. </w:t>
            </w:r>
          </w:p>
          <w:p w14:paraId="2C09F9F9" w14:textId="77777777" w:rsidR="00E875C2" w:rsidRPr="009A04EE" w:rsidRDefault="00E875C2" w:rsidP="00E875C2">
            <w:pPr>
              <w:rPr>
                <w:sz w:val="20"/>
                <w:szCs w:val="20"/>
              </w:rPr>
            </w:pPr>
            <w:r w:rsidRPr="009A04EE">
              <w:rPr>
                <w:sz w:val="20"/>
                <w:szCs w:val="20"/>
              </w:rPr>
              <w:t>Brief young people on safety around roads and expected behaviour.</w:t>
            </w:r>
          </w:p>
          <w:p w14:paraId="15C784ED" w14:textId="77777777" w:rsidR="00E875C2" w:rsidRPr="009A04EE" w:rsidRDefault="00E875C2" w:rsidP="00E875C2">
            <w:pPr>
              <w:rPr>
                <w:sz w:val="20"/>
                <w:szCs w:val="20"/>
              </w:rPr>
            </w:pPr>
            <w:r w:rsidRPr="009A04EE">
              <w:rPr>
                <w:sz w:val="20"/>
                <w:szCs w:val="20"/>
              </w:rPr>
              <w:t>Adults directly supervise crossing (one on each side of the crossing point). Use designated crossing points if possible.</w:t>
            </w:r>
          </w:p>
          <w:p w14:paraId="224325CE" w14:textId="77777777" w:rsidR="00E875C2" w:rsidRPr="009A04EE" w:rsidRDefault="00E875C2" w:rsidP="00E875C2">
            <w:pPr>
              <w:rPr>
                <w:sz w:val="20"/>
                <w:szCs w:val="20"/>
              </w:rPr>
            </w:pPr>
            <w:r w:rsidRPr="009A04EE">
              <w:rPr>
                <w:sz w:val="20"/>
                <w:szCs w:val="20"/>
              </w:rPr>
              <w:t>Consider use of hi-</w:t>
            </w:r>
            <w:proofErr w:type="spellStart"/>
            <w:r w:rsidRPr="009A04EE">
              <w:rPr>
                <w:sz w:val="20"/>
                <w:szCs w:val="20"/>
              </w:rPr>
              <w:t>visibiity</w:t>
            </w:r>
            <w:proofErr w:type="spellEnd"/>
            <w:r w:rsidRPr="009A04EE">
              <w:rPr>
                <w:sz w:val="20"/>
                <w:szCs w:val="20"/>
              </w:rPr>
              <w:t xml:space="preserve"> jackets, depending on length of walk, time of day, location of walk.</w:t>
            </w:r>
          </w:p>
          <w:p w14:paraId="6BA9E83E" w14:textId="42CB5BD2" w:rsidR="0072647B" w:rsidRPr="009A04EE" w:rsidRDefault="00E875C2" w:rsidP="00E875C2">
            <w:pPr>
              <w:widowControl/>
              <w:autoSpaceDE/>
              <w:autoSpaceDN/>
              <w:rPr>
                <w:sz w:val="20"/>
                <w:szCs w:val="20"/>
              </w:rPr>
            </w:pPr>
            <w:r w:rsidRPr="009A04EE">
              <w:rPr>
                <w:sz w:val="20"/>
                <w:szCs w:val="20"/>
              </w:rPr>
              <w:t>Headcount when arrive.</w:t>
            </w:r>
          </w:p>
        </w:tc>
        <w:tc>
          <w:tcPr>
            <w:tcW w:w="4382" w:type="dxa"/>
          </w:tcPr>
          <w:p w14:paraId="6A5C68DE" w14:textId="67CC2BEE" w:rsidR="00CD34F5" w:rsidRPr="009A04EE" w:rsidRDefault="00CD34F5" w:rsidP="00CB68A1">
            <w:pPr>
              <w:widowControl/>
              <w:autoSpaceDE/>
              <w:autoSpaceDN/>
              <w:rPr>
                <w:sz w:val="20"/>
                <w:szCs w:val="20"/>
              </w:rPr>
            </w:pPr>
          </w:p>
          <w:p w14:paraId="1617245C" w14:textId="77777777" w:rsidR="00BF2B11" w:rsidRPr="009A04EE" w:rsidRDefault="00BF2B11" w:rsidP="00CB68A1">
            <w:pPr>
              <w:widowControl/>
              <w:autoSpaceDE/>
              <w:autoSpaceDN/>
              <w:rPr>
                <w:sz w:val="20"/>
                <w:szCs w:val="20"/>
              </w:rPr>
            </w:pPr>
          </w:p>
          <w:p w14:paraId="703F8589" w14:textId="43DA925B" w:rsidR="00BF2B11" w:rsidRPr="009A04EE" w:rsidRDefault="00E875C2" w:rsidP="00BF2B11">
            <w:pPr>
              <w:widowControl/>
              <w:autoSpaceDE/>
              <w:autoSpaceDN/>
              <w:rPr>
                <w:sz w:val="20"/>
                <w:szCs w:val="20"/>
              </w:rPr>
            </w:pPr>
            <w:r w:rsidRPr="009A04EE">
              <w:rPr>
                <w:sz w:val="20"/>
                <w:szCs w:val="20"/>
              </w:rPr>
              <w:t>Travel by car not considered as 12</w:t>
            </w:r>
            <w:r w:rsidRPr="009A04EE">
              <w:rPr>
                <w:sz w:val="20"/>
                <w:szCs w:val="20"/>
                <w:vertAlign w:val="superscript"/>
              </w:rPr>
              <w:t>th</w:t>
            </w:r>
            <w:r w:rsidRPr="009A04EE">
              <w:rPr>
                <w:sz w:val="20"/>
                <w:szCs w:val="20"/>
              </w:rPr>
              <w:t xml:space="preserve"> Harpenden does not arrange lift shares for families. Families are free to arrange their own lift shares</w:t>
            </w:r>
          </w:p>
        </w:tc>
      </w:tr>
      <w:tr w:rsidR="00797831" w:rsidRPr="00DE3CDA" w14:paraId="5540B7E5" w14:textId="77777777" w:rsidTr="000D3460">
        <w:trPr>
          <w:trHeight w:val="737"/>
        </w:trPr>
        <w:tc>
          <w:tcPr>
            <w:tcW w:w="2840" w:type="dxa"/>
          </w:tcPr>
          <w:p w14:paraId="24375298" w14:textId="130396F4" w:rsidR="00035137" w:rsidRPr="009A04EE" w:rsidRDefault="00E624DA" w:rsidP="00CB68A1">
            <w:pPr>
              <w:widowControl/>
              <w:autoSpaceDE/>
              <w:autoSpaceDN/>
              <w:rPr>
                <w:sz w:val="20"/>
                <w:szCs w:val="20"/>
              </w:rPr>
            </w:pPr>
            <w:r w:rsidRPr="009A04EE">
              <w:rPr>
                <w:b/>
                <w:sz w:val="20"/>
                <w:szCs w:val="20"/>
              </w:rPr>
              <w:lastRenderedPageBreak/>
              <w:t>Behaviour: overexcitement and not following rules or instructions</w:t>
            </w:r>
            <w:r w:rsidRPr="009A04EE">
              <w:rPr>
                <w:sz w:val="20"/>
                <w:szCs w:val="20"/>
              </w:rPr>
              <w:t xml:space="preserve"> could lead to accidents.</w:t>
            </w:r>
          </w:p>
        </w:tc>
        <w:tc>
          <w:tcPr>
            <w:tcW w:w="1556" w:type="dxa"/>
          </w:tcPr>
          <w:p w14:paraId="796847D7" w14:textId="7F289B83" w:rsidR="00797831" w:rsidRPr="009A04EE" w:rsidRDefault="00282ACE" w:rsidP="00797831">
            <w:pPr>
              <w:rPr>
                <w:sz w:val="20"/>
                <w:szCs w:val="20"/>
              </w:rPr>
            </w:pPr>
            <w:r w:rsidRPr="009A04EE">
              <w:rPr>
                <w:sz w:val="20"/>
                <w:szCs w:val="20"/>
              </w:rPr>
              <w:t>All present</w:t>
            </w:r>
          </w:p>
        </w:tc>
        <w:tc>
          <w:tcPr>
            <w:tcW w:w="6673" w:type="dxa"/>
          </w:tcPr>
          <w:p w14:paraId="0B106028" w14:textId="0E45A079" w:rsidR="00C05C2B" w:rsidRPr="009A04EE" w:rsidRDefault="00C05C2B" w:rsidP="00E624DA">
            <w:pPr>
              <w:rPr>
                <w:sz w:val="20"/>
                <w:szCs w:val="20"/>
              </w:rPr>
            </w:pPr>
            <w:r w:rsidRPr="009A04EE">
              <w:rPr>
                <w:sz w:val="20"/>
                <w:szCs w:val="20"/>
              </w:rPr>
              <w:t>Group code of conduct in place.</w:t>
            </w:r>
          </w:p>
          <w:p w14:paraId="05FD4BF5" w14:textId="361CD47C" w:rsidR="00E624DA" w:rsidRPr="009A04EE" w:rsidRDefault="00E624DA" w:rsidP="00E624DA">
            <w:pPr>
              <w:rPr>
                <w:sz w:val="20"/>
                <w:szCs w:val="20"/>
              </w:rPr>
            </w:pPr>
            <w:r w:rsidRPr="009A04EE">
              <w:rPr>
                <w:sz w:val="20"/>
                <w:szCs w:val="20"/>
              </w:rPr>
              <w:t xml:space="preserve">Explain </w:t>
            </w:r>
            <w:r w:rsidR="00542469" w:rsidRPr="009A04EE">
              <w:rPr>
                <w:sz w:val="20"/>
                <w:szCs w:val="20"/>
              </w:rPr>
              <w:t>to the young people</w:t>
            </w:r>
            <w:r w:rsidR="003E1E1E" w:rsidRPr="009A04EE">
              <w:rPr>
                <w:sz w:val="20"/>
                <w:szCs w:val="20"/>
              </w:rPr>
              <w:t>,</w:t>
            </w:r>
            <w:r w:rsidRPr="009A04EE">
              <w:rPr>
                <w:sz w:val="20"/>
                <w:szCs w:val="20"/>
              </w:rPr>
              <w:t xml:space="preserve"> </w:t>
            </w:r>
            <w:r w:rsidR="003E1E1E" w:rsidRPr="009A04EE">
              <w:rPr>
                <w:sz w:val="20"/>
                <w:szCs w:val="20"/>
              </w:rPr>
              <w:t xml:space="preserve">at the start of the activity, </w:t>
            </w:r>
            <w:r w:rsidRPr="009A04EE">
              <w:rPr>
                <w:sz w:val="20"/>
                <w:szCs w:val="20"/>
              </w:rPr>
              <w:t xml:space="preserve">the need to listen carefully to instructors and obey their rules. </w:t>
            </w:r>
          </w:p>
          <w:p w14:paraId="7DAE4717" w14:textId="500463F6" w:rsidR="00E624DA" w:rsidRPr="009A04EE" w:rsidRDefault="00E624DA" w:rsidP="00E624DA">
            <w:pPr>
              <w:rPr>
                <w:sz w:val="20"/>
                <w:szCs w:val="20"/>
              </w:rPr>
            </w:pPr>
            <w:r w:rsidRPr="009A04EE">
              <w:rPr>
                <w:sz w:val="20"/>
                <w:szCs w:val="20"/>
              </w:rPr>
              <w:t xml:space="preserve">Monitor the mood level throughout the activity. </w:t>
            </w:r>
          </w:p>
          <w:p w14:paraId="67BB57AA" w14:textId="74088BF5" w:rsidR="00DC6B8E" w:rsidRPr="009A04EE" w:rsidRDefault="00DC6B8E" w:rsidP="00FC5597">
            <w:pPr>
              <w:rPr>
                <w:sz w:val="20"/>
                <w:szCs w:val="20"/>
              </w:rPr>
            </w:pPr>
          </w:p>
        </w:tc>
        <w:tc>
          <w:tcPr>
            <w:tcW w:w="4382" w:type="dxa"/>
          </w:tcPr>
          <w:p w14:paraId="191EFF9C" w14:textId="77777777" w:rsidR="00797831" w:rsidRPr="009A04EE" w:rsidRDefault="00797831" w:rsidP="00797831">
            <w:pPr>
              <w:rPr>
                <w:color w:val="FF0000"/>
                <w:sz w:val="20"/>
                <w:szCs w:val="20"/>
              </w:rPr>
            </w:pPr>
          </w:p>
        </w:tc>
      </w:tr>
      <w:tr w:rsidR="00905611" w:rsidRPr="00DE3CDA" w14:paraId="6A4E4CD2" w14:textId="77777777" w:rsidTr="000D3460">
        <w:trPr>
          <w:trHeight w:val="737"/>
        </w:trPr>
        <w:tc>
          <w:tcPr>
            <w:tcW w:w="2840" w:type="dxa"/>
          </w:tcPr>
          <w:p w14:paraId="65E6ACA3" w14:textId="379B4410" w:rsidR="00905611" w:rsidRPr="009A04EE" w:rsidRDefault="00905611" w:rsidP="001B1FFA">
            <w:pPr>
              <w:widowControl/>
              <w:autoSpaceDE/>
              <w:autoSpaceDN/>
              <w:rPr>
                <w:b/>
                <w:sz w:val="20"/>
                <w:szCs w:val="20"/>
              </w:rPr>
            </w:pPr>
            <w:r w:rsidRPr="009A04EE">
              <w:rPr>
                <w:b/>
                <w:sz w:val="20"/>
                <w:szCs w:val="20"/>
              </w:rPr>
              <w:t>Inappropriate</w:t>
            </w:r>
            <w:r w:rsidR="001B1FFA" w:rsidRPr="009A04EE">
              <w:rPr>
                <w:b/>
                <w:sz w:val="20"/>
                <w:szCs w:val="20"/>
              </w:rPr>
              <w:t>ly</w:t>
            </w:r>
            <w:r w:rsidRPr="009A04EE">
              <w:rPr>
                <w:b/>
                <w:sz w:val="20"/>
                <w:szCs w:val="20"/>
              </w:rPr>
              <w:t xml:space="preserve"> organised or led activities</w:t>
            </w:r>
            <w:r w:rsidR="00035137" w:rsidRPr="009A04EE">
              <w:rPr>
                <w:b/>
                <w:sz w:val="20"/>
                <w:szCs w:val="20"/>
              </w:rPr>
              <w:t xml:space="preserve"> –</w:t>
            </w:r>
          </w:p>
          <w:p w14:paraId="3C482AB5" w14:textId="77777777" w:rsidR="00035137" w:rsidRPr="009A04EE" w:rsidRDefault="00035137" w:rsidP="001B1FFA">
            <w:pPr>
              <w:widowControl/>
              <w:autoSpaceDE/>
              <w:autoSpaceDN/>
              <w:rPr>
                <w:sz w:val="20"/>
                <w:szCs w:val="20"/>
              </w:rPr>
            </w:pPr>
            <w:r w:rsidRPr="009A04EE">
              <w:rPr>
                <w:sz w:val="20"/>
                <w:szCs w:val="20"/>
              </w:rPr>
              <w:t>Risk of harm from activity,</w:t>
            </w:r>
          </w:p>
          <w:p w14:paraId="369FC2A1" w14:textId="77777777" w:rsidR="00035137" w:rsidRPr="009A04EE" w:rsidRDefault="00035137" w:rsidP="001B1FFA">
            <w:pPr>
              <w:widowControl/>
              <w:autoSpaceDE/>
              <w:autoSpaceDN/>
              <w:rPr>
                <w:sz w:val="20"/>
                <w:szCs w:val="20"/>
              </w:rPr>
            </w:pPr>
            <w:r w:rsidRPr="009A04EE">
              <w:rPr>
                <w:sz w:val="20"/>
                <w:szCs w:val="20"/>
              </w:rPr>
              <w:t>Safeguarding issues</w:t>
            </w:r>
          </w:p>
          <w:p w14:paraId="2CA4AA75" w14:textId="5A8ED947" w:rsidR="00153D68" w:rsidRPr="009A04EE" w:rsidRDefault="00153D68" w:rsidP="001B1FFA">
            <w:pPr>
              <w:widowControl/>
              <w:autoSpaceDE/>
              <w:autoSpaceDN/>
              <w:rPr>
                <w:b/>
                <w:sz w:val="20"/>
                <w:szCs w:val="20"/>
              </w:rPr>
            </w:pPr>
          </w:p>
        </w:tc>
        <w:tc>
          <w:tcPr>
            <w:tcW w:w="1556" w:type="dxa"/>
          </w:tcPr>
          <w:p w14:paraId="442C16DB" w14:textId="54B11E48" w:rsidR="00905611" w:rsidRPr="009A04EE" w:rsidRDefault="00282ACE" w:rsidP="00797831">
            <w:pPr>
              <w:rPr>
                <w:sz w:val="20"/>
                <w:szCs w:val="20"/>
              </w:rPr>
            </w:pPr>
            <w:r w:rsidRPr="009A04EE">
              <w:rPr>
                <w:sz w:val="20"/>
                <w:szCs w:val="20"/>
              </w:rPr>
              <w:t>All present</w:t>
            </w:r>
          </w:p>
        </w:tc>
        <w:tc>
          <w:tcPr>
            <w:tcW w:w="6673" w:type="dxa"/>
          </w:tcPr>
          <w:p w14:paraId="1DA546C4" w14:textId="09B2E235" w:rsidR="00905611" w:rsidRPr="009A04EE" w:rsidRDefault="00F36378" w:rsidP="00797831">
            <w:pPr>
              <w:rPr>
                <w:sz w:val="20"/>
                <w:szCs w:val="20"/>
              </w:rPr>
            </w:pPr>
            <w:r w:rsidRPr="009A04EE">
              <w:rPr>
                <w:sz w:val="20"/>
                <w:szCs w:val="20"/>
              </w:rPr>
              <w:t>All activities delivered by an external provider must also be run in line with Scouts </w:t>
            </w:r>
            <w:hyperlink r:id="rId11" w:tooltip="POR Rule Book" w:history="1">
              <w:r w:rsidRPr="009A04EE">
                <w:rPr>
                  <w:rStyle w:val="Hyperlink"/>
                  <w:sz w:val="20"/>
                  <w:szCs w:val="20"/>
                </w:rPr>
                <w:t>POR</w:t>
              </w:r>
            </w:hyperlink>
            <w:r w:rsidRPr="009A04EE">
              <w:rPr>
                <w:sz w:val="20"/>
                <w:szCs w:val="20"/>
              </w:rPr>
              <w:t> requirements – check POR when arranging.</w:t>
            </w:r>
          </w:p>
          <w:p w14:paraId="68988579" w14:textId="5F3D5C22" w:rsidR="003D14AB" w:rsidRPr="009A04EE" w:rsidRDefault="00B266C0" w:rsidP="00797831">
            <w:pPr>
              <w:rPr>
                <w:sz w:val="20"/>
                <w:szCs w:val="20"/>
              </w:rPr>
            </w:pPr>
            <w:r w:rsidRPr="009A04EE">
              <w:rPr>
                <w:sz w:val="20"/>
                <w:szCs w:val="20"/>
              </w:rPr>
              <w:t xml:space="preserve">Check guidance on qualifications and insurance as laid out in fact sheet </w:t>
            </w:r>
            <w:hyperlink r:id="rId12" w:history="1">
              <w:r w:rsidRPr="009A04EE">
                <w:rPr>
                  <w:rStyle w:val="Hyperlink"/>
                  <w:sz w:val="20"/>
                  <w:szCs w:val="20"/>
                </w:rPr>
                <w:t>FS120086</w:t>
              </w:r>
            </w:hyperlink>
            <w:r w:rsidRPr="009A04EE">
              <w:rPr>
                <w:sz w:val="20"/>
                <w:szCs w:val="20"/>
              </w:rPr>
              <w:t xml:space="preserve"> on using external providers</w:t>
            </w:r>
          </w:p>
          <w:p w14:paraId="469D37C7" w14:textId="044B7E6A" w:rsidR="00B51CB1" w:rsidRPr="009A04EE" w:rsidRDefault="003D14AB" w:rsidP="00797831">
            <w:pPr>
              <w:rPr>
                <w:sz w:val="20"/>
                <w:szCs w:val="20"/>
              </w:rPr>
            </w:pPr>
            <w:proofErr w:type="gramStart"/>
            <w:r w:rsidRPr="009A04EE">
              <w:rPr>
                <w:sz w:val="20"/>
                <w:szCs w:val="20"/>
              </w:rPr>
              <w:t>External instructors,</w:t>
            </w:r>
            <w:proofErr w:type="gramEnd"/>
            <w:r w:rsidRPr="009A04EE">
              <w:rPr>
                <w:sz w:val="20"/>
                <w:szCs w:val="20"/>
              </w:rPr>
              <w:t xml:space="preserve"> must not have unsupervised access to young people.</w:t>
            </w:r>
          </w:p>
          <w:p w14:paraId="6A75ACEB" w14:textId="6AAD63CA" w:rsidR="00B51CB1" w:rsidRPr="009A04EE" w:rsidRDefault="00B51CB1" w:rsidP="00797831">
            <w:pPr>
              <w:rPr>
                <w:sz w:val="20"/>
                <w:szCs w:val="20"/>
              </w:rPr>
            </w:pPr>
            <w:r w:rsidRPr="009A04EE">
              <w:rPr>
                <w:sz w:val="20"/>
                <w:szCs w:val="20"/>
              </w:rPr>
              <w:t xml:space="preserve">Be prepared to challenge any actions you may consider are unsafe and to stop the activity if you consider it </w:t>
            </w:r>
            <w:proofErr w:type="spellStart"/>
            <w:r w:rsidRPr="009A04EE">
              <w:rPr>
                <w:sz w:val="20"/>
                <w:szCs w:val="20"/>
              </w:rPr>
              <w:t>emains</w:t>
            </w:r>
            <w:proofErr w:type="spellEnd"/>
            <w:r w:rsidRPr="009A04EE">
              <w:rPr>
                <w:sz w:val="20"/>
                <w:szCs w:val="20"/>
              </w:rPr>
              <w:t xml:space="preserve"> unsafe.</w:t>
            </w:r>
          </w:p>
        </w:tc>
        <w:tc>
          <w:tcPr>
            <w:tcW w:w="4382" w:type="dxa"/>
          </w:tcPr>
          <w:p w14:paraId="3F7799A6" w14:textId="77777777" w:rsidR="00905611" w:rsidRPr="009A04EE" w:rsidRDefault="00905611" w:rsidP="00797831">
            <w:pPr>
              <w:rPr>
                <w:color w:val="FF0000"/>
                <w:sz w:val="20"/>
                <w:szCs w:val="20"/>
              </w:rPr>
            </w:pPr>
          </w:p>
        </w:tc>
      </w:tr>
      <w:tr w:rsidR="00797831" w:rsidRPr="00DE3CDA" w14:paraId="59CF265A" w14:textId="77777777" w:rsidTr="000D3460">
        <w:trPr>
          <w:trHeight w:val="737"/>
        </w:trPr>
        <w:tc>
          <w:tcPr>
            <w:tcW w:w="2840" w:type="dxa"/>
          </w:tcPr>
          <w:p w14:paraId="7BA31B03" w14:textId="48E899CA" w:rsidR="00827376" w:rsidRPr="009A04EE" w:rsidRDefault="00797831" w:rsidP="00CB68A1">
            <w:pPr>
              <w:widowControl/>
              <w:autoSpaceDE/>
              <w:autoSpaceDN/>
              <w:rPr>
                <w:sz w:val="20"/>
                <w:szCs w:val="20"/>
              </w:rPr>
            </w:pPr>
            <w:r w:rsidRPr="009A04EE">
              <w:rPr>
                <w:b/>
                <w:sz w:val="20"/>
                <w:szCs w:val="20"/>
              </w:rPr>
              <w:t>Weather</w:t>
            </w:r>
            <w:r w:rsidR="00827376" w:rsidRPr="009A04EE">
              <w:rPr>
                <w:sz w:val="20"/>
                <w:szCs w:val="20"/>
              </w:rPr>
              <w:t xml:space="preserve"> – </w:t>
            </w:r>
          </w:p>
          <w:p w14:paraId="2EDBBD2F" w14:textId="7E08CAB9" w:rsidR="00797831" w:rsidRPr="009A04EE" w:rsidRDefault="00827376" w:rsidP="00827376">
            <w:pPr>
              <w:widowControl/>
              <w:autoSpaceDE/>
              <w:autoSpaceDN/>
              <w:rPr>
                <w:sz w:val="20"/>
                <w:szCs w:val="20"/>
              </w:rPr>
            </w:pPr>
            <w:r w:rsidRPr="009A04EE">
              <w:rPr>
                <w:sz w:val="20"/>
                <w:szCs w:val="20"/>
              </w:rPr>
              <w:t>R</w:t>
            </w:r>
            <w:r w:rsidR="00797831" w:rsidRPr="009A04EE">
              <w:rPr>
                <w:sz w:val="20"/>
                <w:szCs w:val="20"/>
              </w:rPr>
              <w:t xml:space="preserve">ain </w:t>
            </w:r>
            <w:r w:rsidR="00CB68A1" w:rsidRPr="009A04EE">
              <w:rPr>
                <w:sz w:val="20"/>
                <w:szCs w:val="20"/>
              </w:rPr>
              <w:t>before</w:t>
            </w:r>
            <w:r w:rsidR="00797831" w:rsidRPr="009A04EE">
              <w:rPr>
                <w:sz w:val="20"/>
                <w:szCs w:val="20"/>
              </w:rPr>
              <w:t xml:space="preserve"> and during the </w:t>
            </w:r>
            <w:r w:rsidR="00DC6B8E" w:rsidRPr="009A04EE">
              <w:rPr>
                <w:sz w:val="20"/>
                <w:szCs w:val="20"/>
              </w:rPr>
              <w:t>activity</w:t>
            </w:r>
            <w:r w:rsidR="00797831" w:rsidRPr="009A04EE">
              <w:rPr>
                <w:sz w:val="20"/>
                <w:szCs w:val="20"/>
              </w:rPr>
              <w:t>, hot weather causing heat exhaustion or sun stroke.</w:t>
            </w:r>
          </w:p>
        </w:tc>
        <w:tc>
          <w:tcPr>
            <w:tcW w:w="1556" w:type="dxa"/>
          </w:tcPr>
          <w:p w14:paraId="3EF58A9E" w14:textId="7079D024" w:rsidR="00797831" w:rsidRPr="009A04EE" w:rsidRDefault="00282ACE" w:rsidP="00797831">
            <w:pPr>
              <w:widowControl/>
              <w:autoSpaceDE/>
              <w:autoSpaceDN/>
              <w:rPr>
                <w:sz w:val="20"/>
                <w:szCs w:val="20"/>
              </w:rPr>
            </w:pPr>
            <w:r w:rsidRPr="009A04EE">
              <w:rPr>
                <w:sz w:val="20"/>
                <w:szCs w:val="20"/>
              </w:rPr>
              <w:t>All present</w:t>
            </w:r>
          </w:p>
        </w:tc>
        <w:tc>
          <w:tcPr>
            <w:tcW w:w="6673" w:type="dxa"/>
          </w:tcPr>
          <w:p w14:paraId="0DE2886A" w14:textId="03E5E948" w:rsidR="00797831" w:rsidRPr="009A04EE" w:rsidRDefault="00035137" w:rsidP="00797831">
            <w:pPr>
              <w:rPr>
                <w:sz w:val="20"/>
                <w:szCs w:val="20"/>
              </w:rPr>
            </w:pPr>
            <w:r w:rsidRPr="009A04EE">
              <w:rPr>
                <w:sz w:val="20"/>
                <w:szCs w:val="20"/>
              </w:rPr>
              <w:t>C</w:t>
            </w:r>
            <w:r w:rsidR="00F00E1E" w:rsidRPr="009A04EE">
              <w:rPr>
                <w:sz w:val="20"/>
                <w:szCs w:val="20"/>
              </w:rPr>
              <w:t>heck w</w:t>
            </w:r>
            <w:r w:rsidR="00797831" w:rsidRPr="009A04EE">
              <w:rPr>
                <w:sz w:val="20"/>
                <w:szCs w:val="20"/>
              </w:rPr>
              <w:t xml:space="preserve">eather </w:t>
            </w:r>
            <w:r w:rsidR="00F00E1E" w:rsidRPr="009A04EE">
              <w:rPr>
                <w:sz w:val="20"/>
                <w:szCs w:val="20"/>
              </w:rPr>
              <w:t>before</w:t>
            </w:r>
            <w:r w:rsidR="00797831" w:rsidRPr="009A04EE">
              <w:rPr>
                <w:sz w:val="20"/>
                <w:szCs w:val="20"/>
              </w:rPr>
              <w:t xml:space="preserve"> the </w:t>
            </w:r>
            <w:r w:rsidRPr="009A04EE">
              <w:rPr>
                <w:sz w:val="20"/>
                <w:szCs w:val="20"/>
              </w:rPr>
              <w:t>activity</w:t>
            </w:r>
            <w:r w:rsidR="00797831" w:rsidRPr="009A04EE">
              <w:rPr>
                <w:sz w:val="20"/>
                <w:szCs w:val="20"/>
              </w:rPr>
              <w:t>.</w:t>
            </w:r>
          </w:p>
          <w:p w14:paraId="2CF26730" w14:textId="59A8A98B" w:rsidR="00F00E1E" w:rsidRPr="009A04EE" w:rsidRDefault="00035137" w:rsidP="00797831">
            <w:pPr>
              <w:rPr>
                <w:sz w:val="20"/>
                <w:szCs w:val="20"/>
              </w:rPr>
            </w:pPr>
            <w:r w:rsidRPr="009A04EE">
              <w:rPr>
                <w:sz w:val="20"/>
                <w:szCs w:val="20"/>
              </w:rPr>
              <w:t>A</w:t>
            </w:r>
            <w:r w:rsidR="00797831" w:rsidRPr="009A04EE">
              <w:rPr>
                <w:sz w:val="20"/>
                <w:szCs w:val="20"/>
              </w:rPr>
              <w:t xml:space="preserve">dvise </w:t>
            </w:r>
            <w:r w:rsidR="00F00E1E" w:rsidRPr="009A04EE">
              <w:rPr>
                <w:sz w:val="20"/>
                <w:szCs w:val="20"/>
              </w:rPr>
              <w:t xml:space="preserve">participants </w:t>
            </w:r>
            <w:r w:rsidR="00797831" w:rsidRPr="009A04EE">
              <w:rPr>
                <w:sz w:val="20"/>
                <w:szCs w:val="20"/>
              </w:rPr>
              <w:t>on suitable clothing to wear and carry (including sun protection and waterproofs)</w:t>
            </w:r>
            <w:r w:rsidRPr="009A04EE">
              <w:rPr>
                <w:sz w:val="20"/>
                <w:szCs w:val="20"/>
              </w:rPr>
              <w:t xml:space="preserve"> – consult with provider where necessary</w:t>
            </w:r>
            <w:r w:rsidR="00F00E1E" w:rsidRPr="009A04EE">
              <w:rPr>
                <w:sz w:val="20"/>
                <w:szCs w:val="20"/>
              </w:rPr>
              <w:t xml:space="preserve">. </w:t>
            </w:r>
            <w:r w:rsidRPr="009A04EE">
              <w:rPr>
                <w:sz w:val="20"/>
                <w:szCs w:val="20"/>
              </w:rPr>
              <w:t>B</w:t>
            </w:r>
            <w:r w:rsidR="00F00E1E" w:rsidRPr="009A04EE">
              <w:rPr>
                <w:sz w:val="20"/>
                <w:szCs w:val="20"/>
              </w:rPr>
              <w:t>ring a filled water bottle.</w:t>
            </w:r>
          </w:p>
          <w:p w14:paraId="56A718A5" w14:textId="4A84F6D6" w:rsidR="00827376" w:rsidRPr="009A04EE" w:rsidRDefault="00035137" w:rsidP="00035137">
            <w:pPr>
              <w:rPr>
                <w:sz w:val="20"/>
                <w:szCs w:val="20"/>
              </w:rPr>
            </w:pPr>
            <w:r w:rsidRPr="009A04EE">
              <w:rPr>
                <w:sz w:val="20"/>
                <w:szCs w:val="20"/>
              </w:rPr>
              <w:t>M</w:t>
            </w:r>
            <w:r w:rsidR="00DC6B8E" w:rsidRPr="009A04EE">
              <w:rPr>
                <w:sz w:val="20"/>
                <w:szCs w:val="20"/>
              </w:rPr>
              <w:t xml:space="preserve">onitor young people and </w:t>
            </w:r>
            <w:r w:rsidRPr="009A04EE">
              <w:rPr>
                <w:sz w:val="20"/>
                <w:szCs w:val="20"/>
              </w:rPr>
              <w:t>have an alternative plan</w:t>
            </w:r>
            <w:r w:rsidR="00F00E1E" w:rsidRPr="009A04EE">
              <w:rPr>
                <w:sz w:val="20"/>
                <w:szCs w:val="20"/>
              </w:rPr>
              <w:t xml:space="preserve"> if it gets </w:t>
            </w:r>
            <w:r w:rsidR="00DC6B8E" w:rsidRPr="009A04EE">
              <w:rPr>
                <w:sz w:val="20"/>
                <w:szCs w:val="20"/>
              </w:rPr>
              <w:t xml:space="preserve">too hot or </w:t>
            </w:r>
            <w:r w:rsidR="00F00E1E" w:rsidRPr="009A04EE">
              <w:rPr>
                <w:sz w:val="20"/>
                <w:szCs w:val="20"/>
              </w:rPr>
              <w:t xml:space="preserve">the </w:t>
            </w:r>
            <w:r w:rsidR="00DC6B8E" w:rsidRPr="009A04EE">
              <w:rPr>
                <w:sz w:val="20"/>
                <w:szCs w:val="20"/>
              </w:rPr>
              <w:t xml:space="preserve">weather deteriorates. </w:t>
            </w:r>
          </w:p>
        </w:tc>
        <w:tc>
          <w:tcPr>
            <w:tcW w:w="4382" w:type="dxa"/>
          </w:tcPr>
          <w:p w14:paraId="63694D80" w14:textId="77777777" w:rsidR="00797831" w:rsidRPr="009A04EE" w:rsidRDefault="00797831" w:rsidP="00797831">
            <w:pPr>
              <w:rPr>
                <w:color w:val="FF0000"/>
                <w:sz w:val="20"/>
                <w:szCs w:val="20"/>
              </w:rPr>
            </w:pPr>
          </w:p>
        </w:tc>
      </w:tr>
      <w:tr w:rsidR="00797831" w:rsidRPr="00DE3CDA" w14:paraId="2A95A4E2" w14:textId="77777777" w:rsidTr="00797831">
        <w:trPr>
          <w:trHeight w:val="678"/>
        </w:trPr>
        <w:tc>
          <w:tcPr>
            <w:tcW w:w="2840" w:type="dxa"/>
          </w:tcPr>
          <w:p w14:paraId="2F2EF90A" w14:textId="06419BF6" w:rsidR="002B0694" w:rsidRPr="009A04EE" w:rsidRDefault="00DC6B8E" w:rsidP="002B0694">
            <w:pPr>
              <w:pStyle w:val="CommentText"/>
            </w:pPr>
            <w:r w:rsidRPr="009A04EE">
              <w:rPr>
                <w:b/>
              </w:rPr>
              <w:t>Security</w:t>
            </w:r>
            <w:r w:rsidR="002B0694" w:rsidRPr="009A04EE">
              <w:t xml:space="preserve"> –</w:t>
            </w:r>
          </w:p>
          <w:p w14:paraId="477E5C39" w14:textId="1A68B7F0" w:rsidR="002B0694" w:rsidRPr="009A04EE" w:rsidRDefault="002B0694" w:rsidP="002B0694">
            <w:pPr>
              <w:pStyle w:val="CommentText"/>
            </w:pPr>
            <w:r w:rsidRPr="009A04EE">
              <w:t>Missing persons, group sep</w:t>
            </w:r>
            <w:r w:rsidR="00282ACE" w:rsidRPr="009A04EE">
              <w:t>a</w:t>
            </w:r>
            <w:r w:rsidRPr="009A04EE">
              <w:t>ration</w:t>
            </w:r>
          </w:p>
          <w:p w14:paraId="0D33F72B" w14:textId="129A60C0" w:rsidR="00797831" w:rsidRPr="009A04EE" w:rsidRDefault="00797831" w:rsidP="00CB68A1">
            <w:pPr>
              <w:widowControl/>
              <w:autoSpaceDE/>
              <w:autoSpaceDN/>
              <w:rPr>
                <w:sz w:val="20"/>
                <w:szCs w:val="20"/>
              </w:rPr>
            </w:pPr>
          </w:p>
        </w:tc>
        <w:tc>
          <w:tcPr>
            <w:tcW w:w="1556" w:type="dxa"/>
          </w:tcPr>
          <w:p w14:paraId="1D9DDA7B" w14:textId="08299185" w:rsidR="00797831" w:rsidRPr="009A04EE" w:rsidRDefault="00DC6B8E" w:rsidP="00797831">
            <w:pPr>
              <w:rPr>
                <w:sz w:val="20"/>
                <w:szCs w:val="20"/>
              </w:rPr>
            </w:pPr>
            <w:r w:rsidRPr="009A04EE">
              <w:rPr>
                <w:sz w:val="20"/>
                <w:szCs w:val="20"/>
              </w:rPr>
              <w:t>Young people</w:t>
            </w:r>
          </w:p>
        </w:tc>
        <w:tc>
          <w:tcPr>
            <w:tcW w:w="6673" w:type="dxa"/>
          </w:tcPr>
          <w:p w14:paraId="4BB389C8" w14:textId="1260357C" w:rsidR="00F65C2F" w:rsidRPr="009A04EE" w:rsidRDefault="00F65C2F" w:rsidP="00797831">
            <w:pPr>
              <w:rPr>
                <w:sz w:val="20"/>
                <w:szCs w:val="20"/>
              </w:rPr>
            </w:pPr>
            <w:r w:rsidRPr="009A04EE">
              <w:rPr>
                <w:sz w:val="20"/>
                <w:szCs w:val="20"/>
              </w:rPr>
              <w:t>Have a re</w:t>
            </w:r>
            <w:r w:rsidR="00542469" w:rsidRPr="009A04EE">
              <w:rPr>
                <w:sz w:val="20"/>
                <w:szCs w:val="20"/>
              </w:rPr>
              <w:t>gister of all those present – young people</w:t>
            </w:r>
            <w:r w:rsidRPr="009A04EE">
              <w:rPr>
                <w:sz w:val="20"/>
                <w:szCs w:val="20"/>
              </w:rPr>
              <w:t xml:space="preserve"> and adults.</w:t>
            </w:r>
          </w:p>
          <w:p w14:paraId="5DD70452" w14:textId="63A34429" w:rsidR="00F65C2F" w:rsidRPr="009A04EE" w:rsidRDefault="00F65C2F" w:rsidP="00F65C2F">
            <w:pPr>
              <w:rPr>
                <w:sz w:val="20"/>
                <w:szCs w:val="20"/>
              </w:rPr>
            </w:pPr>
            <w:r w:rsidRPr="009A04EE">
              <w:rPr>
                <w:sz w:val="20"/>
                <w:szCs w:val="20"/>
              </w:rPr>
              <w:t>Have an appropriate InTouch system in place.</w:t>
            </w:r>
          </w:p>
          <w:p w14:paraId="71CCE839" w14:textId="5CF5D41B" w:rsidR="00F65C2F" w:rsidRPr="009A04EE" w:rsidRDefault="00F65C2F" w:rsidP="00F65C2F">
            <w:pPr>
              <w:rPr>
                <w:sz w:val="20"/>
                <w:szCs w:val="20"/>
              </w:rPr>
            </w:pPr>
            <w:r w:rsidRPr="009A04EE">
              <w:rPr>
                <w:sz w:val="20"/>
                <w:szCs w:val="20"/>
              </w:rPr>
              <w:t xml:space="preserve">Set clear behavioural </w:t>
            </w:r>
            <w:proofErr w:type="spellStart"/>
            <w:r w:rsidRPr="009A04EE">
              <w:rPr>
                <w:sz w:val="20"/>
                <w:szCs w:val="20"/>
              </w:rPr>
              <w:t>boundries</w:t>
            </w:r>
            <w:proofErr w:type="spellEnd"/>
            <w:r w:rsidRPr="009A04EE">
              <w:rPr>
                <w:sz w:val="20"/>
                <w:szCs w:val="20"/>
              </w:rPr>
              <w:t xml:space="preserve"> with all present. </w:t>
            </w:r>
          </w:p>
          <w:p w14:paraId="1CD54348" w14:textId="723D77AC" w:rsidR="00DC6B8E" w:rsidRPr="009A04EE" w:rsidRDefault="00542469" w:rsidP="00797831">
            <w:pPr>
              <w:rPr>
                <w:sz w:val="20"/>
                <w:szCs w:val="20"/>
              </w:rPr>
            </w:pPr>
            <w:r w:rsidRPr="009A04EE">
              <w:rPr>
                <w:sz w:val="20"/>
                <w:szCs w:val="20"/>
              </w:rPr>
              <w:t>Ensure young people</w:t>
            </w:r>
            <w:r w:rsidR="00F65C2F" w:rsidRPr="009A04EE">
              <w:rPr>
                <w:sz w:val="20"/>
                <w:szCs w:val="20"/>
              </w:rPr>
              <w:t xml:space="preserve"> stay within the bounds of the activity area as set by the provider.</w:t>
            </w:r>
          </w:p>
          <w:p w14:paraId="7C9F3655" w14:textId="6C13713F" w:rsidR="00DC6B8E" w:rsidRPr="009A04EE" w:rsidRDefault="00F65C2F" w:rsidP="00797831">
            <w:pPr>
              <w:rPr>
                <w:sz w:val="20"/>
                <w:szCs w:val="20"/>
              </w:rPr>
            </w:pPr>
            <w:r w:rsidRPr="009A04EE">
              <w:rPr>
                <w:sz w:val="20"/>
                <w:szCs w:val="20"/>
              </w:rPr>
              <w:t>M</w:t>
            </w:r>
            <w:r w:rsidR="00DC6B8E" w:rsidRPr="009A04EE">
              <w:rPr>
                <w:sz w:val="20"/>
                <w:szCs w:val="20"/>
              </w:rPr>
              <w:t xml:space="preserve">onitor young people and </w:t>
            </w:r>
            <w:r w:rsidR="00796A6E" w:rsidRPr="009A04EE">
              <w:rPr>
                <w:sz w:val="20"/>
                <w:szCs w:val="20"/>
              </w:rPr>
              <w:t xml:space="preserve">make sure </w:t>
            </w:r>
            <w:r w:rsidR="00DC6B8E" w:rsidRPr="009A04EE">
              <w:rPr>
                <w:sz w:val="20"/>
                <w:szCs w:val="20"/>
              </w:rPr>
              <w:t>no</w:t>
            </w:r>
            <w:r w:rsidR="00CE0F53" w:rsidRPr="009A04EE">
              <w:rPr>
                <w:sz w:val="20"/>
                <w:szCs w:val="20"/>
              </w:rPr>
              <w:t xml:space="preserve"> </w:t>
            </w:r>
            <w:r w:rsidR="00796A6E" w:rsidRPr="009A04EE">
              <w:rPr>
                <w:sz w:val="20"/>
                <w:szCs w:val="20"/>
              </w:rPr>
              <w:t>one</w:t>
            </w:r>
            <w:r w:rsidR="00DC6B8E" w:rsidRPr="009A04EE">
              <w:rPr>
                <w:sz w:val="20"/>
                <w:szCs w:val="20"/>
              </w:rPr>
              <w:t xml:space="preserve"> </w:t>
            </w:r>
            <w:r w:rsidR="00796A6E" w:rsidRPr="009A04EE">
              <w:rPr>
                <w:sz w:val="20"/>
                <w:szCs w:val="20"/>
              </w:rPr>
              <w:t xml:space="preserve">wanders </w:t>
            </w:r>
            <w:r w:rsidR="00DC6B8E" w:rsidRPr="009A04EE">
              <w:rPr>
                <w:sz w:val="20"/>
                <w:szCs w:val="20"/>
              </w:rPr>
              <w:t>off</w:t>
            </w:r>
            <w:r w:rsidR="00796A6E" w:rsidRPr="009A04EE">
              <w:rPr>
                <w:sz w:val="20"/>
                <w:szCs w:val="20"/>
              </w:rPr>
              <w:t>.</w:t>
            </w:r>
          </w:p>
          <w:p w14:paraId="1CCDA8F0" w14:textId="097AD6ED" w:rsidR="00F65C2F" w:rsidRPr="009A04EE" w:rsidRDefault="00F65C2F" w:rsidP="00796A6E">
            <w:pPr>
              <w:rPr>
                <w:sz w:val="20"/>
                <w:szCs w:val="20"/>
              </w:rPr>
            </w:pPr>
            <w:r w:rsidRPr="009A04EE">
              <w:rPr>
                <w:sz w:val="20"/>
                <w:szCs w:val="20"/>
              </w:rPr>
              <w:t>Carry out</w:t>
            </w:r>
            <w:r w:rsidR="00DC6B8E" w:rsidRPr="009A04EE">
              <w:rPr>
                <w:sz w:val="20"/>
                <w:szCs w:val="20"/>
              </w:rPr>
              <w:t xml:space="preserve"> regular head counts</w:t>
            </w:r>
            <w:r w:rsidR="00796A6E" w:rsidRPr="009A04EE">
              <w:rPr>
                <w:sz w:val="20"/>
                <w:szCs w:val="20"/>
              </w:rPr>
              <w:t>.</w:t>
            </w:r>
          </w:p>
          <w:p w14:paraId="4BD35A74" w14:textId="51D75F08" w:rsidR="00DC6B8E" w:rsidRPr="009A04EE" w:rsidRDefault="00F65C2F" w:rsidP="00F65C2F">
            <w:pPr>
              <w:rPr>
                <w:sz w:val="20"/>
                <w:szCs w:val="20"/>
              </w:rPr>
            </w:pPr>
            <w:r w:rsidRPr="009A04EE">
              <w:rPr>
                <w:sz w:val="20"/>
                <w:szCs w:val="20"/>
              </w:rPr>
              <w:t>H</w:t>
            </w:r>
            <w:r w:rsidR="00796A6E" w:rsidRPr="009A04EE">
              <w:rPr>
                <w:sz w:val="20"/>
                <w:szCs w:val="20"/>
              </w:rPr>
              <w:t xml:space="preserve">ave a lost </w:t>
            </w:r>
            <w:r w:rsidR="00DC6B8E" w:rsidRPr="009A04EE">
              <w:rPr>
                <w:sz w:val="20"/>
                <w:szCs w:val="20"/>
              </w:rPr>
              <w:t xml:space="preserve">child plan in place and </w:t>
            </w:r>
            <w:r w:rsidR="00796A6E" w:rsidRPr="009A04EE">
              <w:rPr>
                <w:sz w:val="20"/>
                <w:szCs w:val="20"/>
              </w:rPr>
              <w:t xml:space="preserve">follow it </w:t>
            </w:r>
            <w:r w:rsidR="00DC6B8E" w:rsidRPr="009A04EE">
              <w:rPr>
                <w:sz w:val="20"/>
                <w:szCs w:val="20"/>
              </w:rPr>
              <w:t xml:space="preserve">if </w:t>
            </w:r>
            <w:r w:rsidR="00796A6E" w:rsidRPr="009A04EE">
              <w:rPr>
                <w:sz w:val="20"/>
                <w:szCs w:val="20"/>
              </w:rPr>
              <w:t>needed.</w:t>
            </w:r>
          </w:p>
        </w:tc>
        <w:tc>
          <w:tcPr>
            <w:tcW w:w="4382" w:type="dxa"/>
          </w:tcPr>
          <w:p w14:paraId="0641EFB5" w14:textId="77777777" w:rsidR="00797831" w:rsidRPr="009A04EE" w:rsidRDefault="00797831" w:rsidP="00797831">
            <w:pPr>
              <w:rPr>
                <w:color w:val="FF0000"/>
                <w:sz w:val="20"/>
                <w:szCs w:val="20"/>
              </w:rPr>
            </w:pPr>
          </w:p>
        </w:tc>
      </w:tr>
      <w:tr w:rsidR="00095527" w:rsidRPr="00DE3CDA" w14:paraId="0B98DAAF" w14:textId="77777777" w:rsidTr="009259EC">
        <w:trPr>
          <w:trHeight w:val="678"/>
        </w:trPr>
        <w:tc>
          <w:tcPr>
            <w:tcW w:w="15451" w:type="dxa"/>
            <w:gridSpan w:val="4"/>
          </w:tcPr>
          <w:p w14:paraId="1BE1C59B" w14:textId="3DD54E8A" w:rsidR="00243D86" w:rsidRDefault="00243D86" w:rsidP="00797831">
            <w:pPr>
              <w:rPr>
                <w:b/>
                <w:color w:val="FF0000"/>
                <w:sz w:val="20"/>
                <w:szCs w:val="20"/>
              </w:rPr>
            </w:pPr>
          </w:p>
          <w:p w14:paraId="77A838D2" w14:textId="4DD91404" w:rsidR="00095527" w:rsidRPr="00DE3CDA" w:rsidRDefault="00243D86" w:rsidP="00797831">
            <w:pPr>
              <w:rPr>
                <w:color w:val="FF0000"/>
                <w:sz w:val="20"/>
                <w:szCs w:val="20"/>
              </w:rPr>
            </w:pPr>
            <w:r w:rsidRPr="00243D86">
              <w:rPr>
                <w:b/>
                <w:color w:val="FF0000"/>
                <w:sz w:val="20"/>
                <w:szCs w:val="20"/>
              </w:rPr>
              <w:t>This risk assessment does not cover the specifics of the activity being undertaken with the provider, but the elements of the activity within the control of the group.</w:t>
            </w:r>
          </w:p>
        </w:tc>
      </w:tr>
    </w:tbl>
    <w:p w14:paraId="3C465917" w14:textId="77777777" w:rsidR="00C372DA" w:rsidRPr="00085BBE" w:rsidRDefault="00C372DA" w:rsidP="00C372DA">
      <w:pPr>
        <w:pStyle w:val="Heading3"/>
        <w:rPr>
          <w:b/>
          <w:lang w:val="en-GB"/>
        </w:rPr>
      </w:pPr>
      <w:r w:rsidRPr="00085BBE">
        <w:rPr>
          <w:b/>
          <w:lang w:val="en-GB"/>
        </w:rPr>
        <w:t>Never be afraid to stop an activity if it is becoming unsafe!</w:t>
      </w:r>
    </w:p>
    <w:p w14:paraId="71D49979" w14:textId="77777777" w:rsidR="00C372DA" w:rsidRPr="003A28F1" w:rsidRDefault="00C372DA" w:rsidP="00C372DA">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24B1B13B" w14:textId="77777777" w:rsidR="008349D7" w:rsidRPr="00CE188D" w:rsidRDefault="008349D7" w:rsidP="00727784">
      <w:pPr>
        <w:pStyle w:val="Heading3"/>
        <w:rPr>
          <w:szCs w:val="20"/>
        </w:rPr>
      </w:pPr>
    </w:p>
    <w:sectPr w:rsidR="008349D7" w:rsidRPr="00CE188D" w:rsidSect="006E4079">
      <w:headerReference w:type="default" r:id="rId13"/>
      <w:footerReference w:type="default" r:id="rId14"/>
      <w:pgSz w:w="16840" w:h="11910" w:orient="landscape"/>
      <w:pgMar w:top="1050" w:right="993" w:bottom="1420" w:left="680" w:header="499" w:footer="5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D93EC" w14:textId="77777777" w:rsidR="003E7B45" w:rsidRDefault="003E7B45">
      <w:r>
        <w:separator/>
      </w:r>
    </w:p>
  </w:endnote>
  <w:endnote w:type="continuationSeparator" w:id="0">
    <w:p w14:paraId="1BD6E706" w14:textId="77777777" w:rsidR="003E7B45" w:rsidRDefault="003E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embedRegular r:id="rId1" w:fontKey="{CF59127E-AEDF-4424-B838-1E71004051EB}"/>
    <w:embedBold r:id="rId2" w:fontKey="{9E504EC2-F555-4907-9EAD-821BDEDC42CB}"/>
    <w:embedItalic r:id="rId3" w:fontKey="{37EC919F-F3E1-4A10-A3DA-45F7704275B5}"/>
  </w:font>
  <w:font w:name="NunitoSans-Light">
    <w:panose1 w:val="00000000000000000000"/>
    <w:charset w:val="00"/>
    <w:family w:val="roman"/>
    <w:notTrueType/>
    <w:pitch w:val="default"/>
  </w:font>
  <w:font w:name="Nunito Sans Black">
    <w:charset w:val="00"/>
    <w:family w:val="auto"/>
    <w:pitch w:val="variable"/>
    <w:sig w:usb0="A00002FF" w:usb1="5000204B" w:usb2="00000000" w:usb3="00000000" w:csb0="00000197" w:csb1="00000000"/>
    <w:embedRegular r:id="rId4" w:fontKey="{B631F8B3-6346-4C39-A3CC-C916346243BB}"/>
    <w:embedBold r:id="rId5" w:fontKey="{4542AC0F-428F-4C56-A047-FDC3C083FEDE}"/>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embedRegular r:id="rId6" w:fontKey="{C5939BC6-6950-424F-BE79-CFB387F8ED00}"/>
  </w:font>
  <w:font w:name="Nunito Light">
    <w:altName w:val="Cambria"/>
    <w:charset w:val="00"/>
    <w:family w:val="auto"/>
    <w:pitch w:val="variable"/>
    <w:sig w:usb0="A00002FF" w:usb1="5000204B" w:usb2="00000000" w:usb3="00000000" w:csb0="00000197" w:csb1="00000000"/>
    <w:embedRegular r:id="rId7" w:fontKey="{A612851A-AAFE-4074-9DB2-7DB24DEB0F0C}"/>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8" w:fontKey="{3A0D3EEB-53A2-4EA8-9CDE-9DF022E70ED6}"/>
  </w:font>
  <w:font w:name="Calibri Light">
    <w:panose1 w:val="020F0302020204030204"/>
    <w:charset w:val="00"/>
    <w:family w:val="swiss"/>
    <w:pitch w:val="variable"/>
    <w:sig w:usb0="E4002EFF" w:usb1="C200247B" w:usb2="00000009" w:usb3="00000000" w:csb0="000001FF" w:csb1="00000000"/>
    <w:embedRegular r:id="rId9" w:fontKey="{2AC888F7-9248-4508-9D8A-0DFA3EA16102}"/>
  </w:font>
  <w:font w:name="Calibri">
    <w:panose1 w:val="020F0502020204030204"/>
    <w:charset w:val="00"/>
    <w:family w:val="swiss"/>
    <w:pitch w:val="variable"/>
    <w:sig w:usb0="E4002EFF" w:usb1="C200247B" w:usb2="00000009" w:usb3="00000000" w:csb0="000001FF" w:csb1="00000000"/>
    <w:embedRegular r:id="rId10" w:fontKey="{DCE4FBDE-2525-42B4-8871-3CF0336B8A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BDA3" w14:textId="77777777" w:rsidR="006C6099" w:rsidRPr="00085BBE" w:rsidRDefault="006C6099" w:rsidP="006C6099">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53DBA3AA" w14:textId="4873A231" w:rsidR="00465843" w:rsidRPr="0066293D" w:rsidRDefault="00E42BCD" w:rsidP="00C05C2B">
    <w:pPr>
      <w:pStyle w:val="Heading3"/>
      <w:rPr>
        <w:szCs w:val="20"/>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8DB2" w14:textId="77777777" w:rsidR="003E7B45" w:rsidRDefault="003E7B45">
      <w:r>
        <w:separator/>
      </w:r>
    </w:p>
  </w:footnote>
  <w:footnote w:type="continuationSeparator" w:id="0">
    <w:p w14:paraId="707954C4" w14:textId="77777777" w:rsidR="003E7B45" w:rsidRDefault="003E7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48F9" w14:textId="0273CDD2" w:rsidR="008349D7" w:rsidRPr="008349D7" w:rsidRDefault="008349D7" w:rsidP="008349D7">
    <w:pPr>
      <w:pStyle w:val="Heading4"/>
    </w:pPr>
    <w:r>
      <w:t xml:space="preserve">Risk </w:t>
    </w:r>
    <w:r w:rsidR="00F14B54">
      <w:t>a</w:t>
    </w:r>
    <w:r>
      <w:t>ssessment</w:t>
    </w:r>
    <w:r w:rsidR="00153D68">
      <w:t xml:space="preserve"> – Taking part in an externally led</w:t>
    </w:r>
    <w:r w:rsidR="007A01D5">
      <w:t xml:space="preserve"> activity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00A793"/>
      </w:rPr>
    </w:lvl>
  </w:abstractNum>
  <w:abstractNum w:abstractNumId="3" w15:restartNumberingAfterBreak="0">
    <w:nsid w:val="FFFFFF7F"/>
    <w:multiLevelType w:val="singleLevel"/>
    <w:tmpl w:val="8FF8AF38"/>
    <w:lvl w:ilvl="0">
      <w:start w:val="1"/>
      <w:numFmt w:val="decimal"/>
      <w:pStyle w:val="ListNumber2"/>
      <w:lvlText w:val="%1"/>
      <w:lvlJc w:val="left"/>
      <w:pPr>
        <w:tabs>
          <w:tab w:val="num" w:pos="227"/>
        </w:tabs>
        <w:ind w:left="227" w:hanging="227"/>
      </w:pPr>
      <w:rPr>
        <w:rFonts w:hint="default"/>
        <w:color w:val="000000"/>
      </w:rPr>
    </w:lvl>
  </w:abstractNum>
  <w:abstractNum w:abstractNumId="4" w15:restartNumberingAfterBreak="0">
    <w:nsid w:val="FFFFFF80"/>
    <w:multiLevelType w:val="singleLevel"/>
    <w:tmpl w:val="88CC6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00A793"/>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FD590B"/>
    <w:multiLevelType w:val="multilevel"/>
    <w:tmpl w:val="A1DE5186"/>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18"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DF287D"/>
    <w:multiLevelType w:val="multilevel"/>
    <w:tmpl w:val="2E306DBC"/>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1F188F"/>
    <w:multiLevelType w:val="hybridMultilevel"/>
    <w:tmpl w:val="A7249444"/>
    <w:lvl w:ilvl="0" w:tplc="E9C83CC8">
      <w:numFmt w:val="bullet"/>
      <w:pStyle w:val="ListParagraph"/>
      <w:lvlText w:val="–"/>
      <w:lvlJc w:val="left"/>
      <w:pPr>
        <w:ind w:left="311" w:hanging="152"/>
      </w:pPr>
      <w:rPr>
        <w:rFonts w:ascii="Nunito Sans" w:eastAsia="Nunito Sans" w:hAnsi="Nunito Sans" w:cs="Nunito Sans" w:hint="default"/>
        <w:spacing w:val="-6"/>
        <w:w w:val="100"/>
        <w:sz w:val="20"/>
        <w:szCs w:val="20"/>
        <w:lang w:val="en-GB" w:eastAsia="en-GB" w:bidi="en-GB"/>
      </w:rPr>
    </w:lvl>
    <w:lvl w:ilvl="1" w:tplc="20768FB0">
      <w:numFmt w:val="bullet"/>
      <w:lvlText w:val="•"/>
      <w:lvlJc w:val="left"/>
      <w:pPr>
        <w:ind w:left="812" w:hanging="152"/>
      </w:pPr>
      <w:rPr>
        <w:rFonts w:hint="default"/>
        <w:lang w:val="en-GB" w:eastAsia="en-GB" w:bidi="en-GB"/>
      </w:rPr>
    </w:lvl>
    <w:lvl w:ilvl="2" w:tplc="DC6A4B50">
      <w:numFmt w:val="bullet"/>
      <w:lvlText w:val="•"/>
      <w:lvlJc w:val="left"/>
      <w:pPr>
        <w:ind w:left="1305" w:hanging="152"/>
      </w:pPr>
      <w:rPr>
        <w:rFonts w:hint="default"/>
        <w:lang w:val="en-GB" w:eastAsia="en-GB" w:bidi="en-GB"/>
      </w:rPr>
    </w:lvl>
    <w:lvl w:ilvl="3" w:tplc="C4A6BD78">
      <w:numFmt w:val="bullet"/>
      <w:lvlText w:val="•"/>
      <w:lvlJc w:val="left"/>
      <w:pPr>
        <w:ind w:left="1797" w:hanging="152"/>
      </w:pPr>
      <w:rPr>
        <w:rFonts w:hint="default"/>
        <w:lang w:val="en-GB" w:eastAsia="en-GB" w:bidi="en-GB"/>
      </w:rPr>
    </w:lvl>
    <w:lvl w:ilvl="4" w:tplc="4B266060">
      <w:numFmt w:val="bullet"/>
      <w:lvlText w:val="•"/>
      <w:lvlJc w:val="left"/>
      <w:pPr>
        <w:ind w:left="2290" w:hanging="152"/>
      </w:pPr>
      <w:rPr>
        <w:rFonts w:hint="default"/>
        <w:lang w:val="en-GB" w:eastAsia="en-GB" w:bidi="en-GB"/>
      </w:rPr>
    </w:lvl>
    <w:lvl w:ilvl="5" w:tplc="A680028E">
      <w:numFmt w:val="bullet"/>
      <w:lvlText w:val="•"/>
      <w:lvlJc w:val="left"/>
      <w:pPr>
        <w:ind w:left="2782" w:hanging="152"/>
      </w:pPr>
      <w:rPr>
        <w:rFonts w:hint="default"/>
        <w:lang w:val="en-GB" w:eastAsia="en-GB" w:bidi="en-GB"/>
      </w:rPr>
    </w:lvl>
    <w:lvl w:ilvl="6" w:tplc="5968523A">
      <w:numFmt w:val="bullet"/>
      <w:lvlText w:val="•"/>
      <w:lvlJc w:val="left"/>
      <w:pPr>
        <w:ind w:left="3275" w:hanging="152"/>
      </w:pPr>
      <w:rPr>
        <w:rFonts w:hint="default"/>
        <w:lang w:val="en-GB" w:eastAsia="en-GB" w:bidi="en-GB"/>
      </w:rPr>
    </w:lvl>
    <w:lvl w:ilvl="7" w:tplc="F2EA8AAA">
      <w:numFmt w:val="bullet"/>
      <w:lvlText w:val="•"/>
      <w:lvlJc w:val="left"/>
      <w:pPr>
        <w:ind w:left="3768" w:hanging="152"/>
      </w:pPr>
      <w:rPr>
        <w:rFonts w:hint="default"/>
        <w:lang w:val="en-GB" w:eastAsia="en-GB" w:bidi="en-GB"/>
      </w:rPr>
    </w:lvl>
    <w:lvl w:ilvl="8" w:tplc="2ADCA6CC">
      <w:numFmt w:val="bullet"/>
      <w:lvlText w:val="•"/>
      <w:lvlJc w:val="left"/>
      <w:pPr>
        <w:ind w:left="4260" w:hanging="152"/>
      </w:pPr>
      <w:rPr>
        <w:rFonts w:hint="default"/>
        <w:lang w:val="en-GB" w:eastAsia="en-GB" w:bidi="en-GB"/>
      </w:rPr>
    </w:lvl>
  </w:abstractNum>
  <w:abstractNum w:abstractNumId="23"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B3145C"/>
    <w:multiLevelType w:val="hybridMultilevel"/>
    <w:tmpl w:val="DB4EDCD6"/>
    <w:lvl w:ilvl="0" w:tplc="A72A819C">
      <w:numFmt w:val="bullet"/>
      <w:lvlText w:val="-"/>
      <w:lvlJc w:val="left"/>
      <w:pPr>
        <w:ind w:left="408" w:hanging="360"/>
      </w:pPr>
      <w:rPr>
        <w:rFonts w:ascii="Nunito Sans" w:eastAsia="Nunito Sans" w:hAnsi="Nunito Sans" w:cs="Nunito Sans"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26"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600E6"/>
    <w:multiLevelType w:val="multilevel"/>
    <w:tmpl w:val="D97AB02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00A79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CB81596"/>
    <w:multiLevelType w:val="multilevel"/>
    <w:tmpl w:val="98B004F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FE3F4B"/>
    <w:multiLevelType w:val="multilevel"/>
    <w:tmpl w:val="30AECE96"/>
    <w:lvl w:ilvl="0">
      <w:start w:val="1"/>
      <w:numFmt w:val="decimal"/>
      <w:lvlText w:val="%1."/>
      <w:lvlJc w:val="left"/>
      <w:pPr>
        <w:ind w:left="180" w:hanging="180"/>
      </w:pPr>
      <w:rPr>
        <w:rFonts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108020">
    <w:abstractNumId w:val="17"/>
  </w:num>
  <w:num w:numId="2" w16cid:durableId="1350721613">
    <w:abstractNumId w:val="22"/>
  </w:num>
  <w:num w:numId="3" w16cid:durableId="732431329">
    <w:abstractNumId w:val="26"/>
  </w:num>
  <w:num w:numId="4" w16cid:durableId="1622150027">
    <w:abstractNumId w:val="15"/>
  </w:num>
  <w:num w:numId="5" w16cid:durableId="1290436058">
    <w:abstractNumId w:val="23"/>
  </w:num>
  <w:num w:numId="6" w16cid:durableId="1541235798">
    <w:abstractNumId w:val="0"/>
  </w:num>
  <w:num w:numId="7" w16cid:durableId="1571764830">
    <w:abstractNumId w:val="1"/>
  </w:num>
  <w:num w:numId="8" w16cid:durableId="1987080070">
    <w:abstractNumId w:val="2"/>
  </w:num>
  <w:num w:numId="9" w16cid:durableId="93940092">
    <w:abstractNumId w:val="3"/>
  </w:num>
  <w:num w:numId="10" w16cid:durableId="1369835857">
    <w:abstractNumId w:val="8"/>
  </w:num>
  <w:num w:numId="11" w16cid:durableId="1296183117">
    <w:abstractNumId w:val="4"/>
  </w:num>
  <w:num w:numId="12" w16cid:durableId="599483277">
    <w:abstractNumId w:val="5"/>
  </w:num>
  <w:num w:numId="13" w16cid:durableId="1882933631">
    <w:abstractNumId w:val="6"/>
  </w:num>
  <w:num w:numId="14" w16cid:durableId="1791392138">
    <w:abstractNumId w:val="7"/>
  </w:num>
  <w:num w:numId="15" w16cid:durableId="1964575715">
    <w:abstractNumId w:val="9"/>
  </w:num>
  <w:num w:numId="16" w16cid:durableId="2059282114">
    <w:abstractNumId w:val="11"/>
  </w:num>
  <w:num w:numId="17" w16cid:durableId="676537996">
    <w:abstractNumId w:val="20"/>
  </w:num>
  <w:num w:numId="18" w16cid:durableId="699937001">
    <w:abstractNumId w:val="14"/>
  </w:num>
  <w:num w:numId="19" w16cid:durableId="1631939468">
    <w:abstractNumId w:val="32"/>
  </w:num>
  <w:num w:numId="20" w16cid:durableId="741022628">
    <w:abstractNumId w:val="29"/>
  </w:num>
  <w:num w:numId="21" w16cid:durableId="22829908">
    <w:abstractNumId w:val="33"/>
  </w:num>
  <w:num w:numId="22" w16cid:durableId="21977561">
    <w:abstractNumId w:val="27"/>
  </w:num>
  <w:num w:numId="23" w16cid:durableId="1769228177">
    <w:abstractNumId w:val="12"/>
  </w:num>
  <w:num w:numId="24" w16cid:durableId="2126076212">
    <w:abstractNumId w:val="13"/>
  </w:num>
  <w:num w:numId="25" w16cid:durableId="2014718882">
    <w:abstractNumId w:val="24"/>
  </w:num>
  <w:num w:numId="26" w16cid:durableId="1574699026">
    <w:abstractNumId w:val="19"/>
  </w:num>
  <w:num w:numId="27" w16cid:durableId="245771193">
    <w:abstractNumId w:val="10"/>
  </w:num>
  <w:num w:numId="28" w16cid:durableId="1908497445">
    <w:abstractNumId w:val="16"/>
  </w:num>
  <w:num w:numId="29" w16cid:durableId="995720255">
    <w:abstractNumId w:val="21"/>
  </w:num>
  <w:num w:numId="30" w16cid:durableId="362830095">
    <w:abstractNumId w:val="28"/>
  </w:num>
  <w:num w:numId="31" w16cid:durableId="731973611">
    <w:abstractNumId w:val="31"/>
  </w:num>
  <w:num w:numId="32" w16cid:durableId="2022657955">
    <w:abstractNumId w:val="30"/>
  </w:num>
  <w:num w:numId="33" w16cid:durableId="669678513">
    <w:abstractNumId w:val="18"/>
  </w:num>
  <w:num w:numId="34" w16cid:durableId="141369735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MzI0MLY0NjMwsjBW0lEKTi0uzszPAykwrAUASVBtNiwAAAA="/>
  </w:docVars>
  <w:rsids>
    <w:rsidRoot w:val="000D3460"/>
    <w:rsid w:val="00002B2B"/>
    <w:rsid w:val="000056B8"/>
    <w:rsid w:val="000072E3"/>
    <w:rsid w:val="000262D7"/>
    <w:rsid w:val="00034967"/>
    <w:rsid w:val="00035137"/>
    <w:rsid w:val="00062407"/>
    <w:rsid w:val="00064B38"/>
    <w:rsid w:val="000702F6"/>
    <w:rsid w:val="00075271"/>
    <w:rsid w:val="0009099A"/>
    <w:rsid w:val="00095527"/>
    <w:rsid w:val="000A48F6"/>
    <w:rsid w:val="000D3460"/>
    <w:rsid w:val="000D5A10"/>
    <w:rsid w:val="000D62CF"/>
    <w:rsid w:val="000E1649"/>
    <w:rsid w:val="000E78B5"/>
    <w:rsid w:val="00102EA0"/>
    <w:rsid w:val="001327A0"/>
    <w:rsid w:val="00134916"/>
    <w:rsid w:val="00137129"/>
    <w:rsid w:val="00146F48"/>
    <w:rsid w:val="00153A47"/>
    <w:rsid w:val="00153D68"/>
    <w:rsid w:val="001651F5"/>
    <w:rsid w:val="00166993"/>
    <w:rsid w:val="0019126C"/>
    <w:rsid w:val="001B1FFA"/>
    <w:rsid w:val="001B69B6"/>
    <w:rsid w:val="001B6D1F"/>
    <w:rsid w:val="001C15E1"/>
    <w:rsid w:val="001C60E8"/>
    <w:rsid w:val="001D2A32"/>
    <w:rsid w:val="001F7EB6"/>
    <w:rsid w:val="00201A76"/>
    <w:rsid w:val="00243D86"/>
    <w:rsid w:val="002609AB"/>
    <w:rsid w:val="00260C71"/>
    <w:rsid w:val="0026212D"/>
    <w:rsid w:val="002670CC"/>
    <w:rsid w:val="002678AA"/>
    <w:rsid w:val="00272817"/>
    <w:rsid w:val="00273FEC"/>
    <w:rsid w:val="00282ACE"/>
    <w:rsid w:val="00283D82"/>
    <w:rsid w:val="00284431"/>
    <w:rsid w:val="00291697"/>
    <w:rsid w:val="002978F5"/>
    <w:rsid w:val="002B0694"/>
    <w:rsid w:val="002C1ABD"/>
    <w:rsid w:val="002D1BF0"/>
    <w:rsid w:val="003043AE"/>
    <w:rsid w:val="0031006A"/>
    <w:rsid w:val="0031790E"/>
    <w:rsid w:val="0032475A"/>
    <w:rsid w:val="00325AC3"/>
    <w:rsid w:val="0034438D"/>
    <w:rsid w:val="003550EE"/>
    <w:rsid w:val="0036051E"/>
    <w:rsid w:val="00365714"/>
    <w:rsid w:val="003741E1"/>
    <w:rsid w:val="00383932"/>
    <w:rsid w:val="003A72EC"/>
    <w:rsid w:val="003B4982"/>
    <w:rsid w:val="003C1889"/>
    <w:rsid w:val="003D14AB"/>
    <w:rsid w:val="003E0A04"/>
    <w:rsid w:val="003E1E1E"/>
    <w:rsid w:val="003E7B45"/>
    <w:rsid w:val="00406854"/>
    <w:rsid w:val="00407A72"/>
    <w:rsid w:val="00421FE7"/>
    <w:rsid w:val="00434543"/>
    <w:rsid w:val="0044226E"/>
    <w:rsid w:val="00465843"/>
    <w:rsid w:val="00467139"/>
    <w:rsid w:val="00474B91"/>
    <w:rsid w:val="0047668F"/>
    <w:rsid w:val="004900C8"/>
    <w:rsid w:val="004A17BA"/>
    <w:rsid w:val="004B7A08"/>
    <w:rsid w:val="004B7E73"/>
    <w:rsid w:val="004C6902"/>
    <w:rsid w:val="004E1C74"/>
    <w:rsid w:val="004E31E2"/>
    <w:rsid w:val="004E37CB"/>
    <w:rsid w:val="004E768C"/>
    <w:rsid w:val="00526CDC"/>
    <w:rsid w:val="00537D6B"/>
    <w:rsid w:val="00542469"/>
    <w:rsid w:val="00551736"/>
    <w:rsid w:val="005773B7"/>
    <w:rsid w:val="00584306"/>
    <w:rsid w:val="00584D83"/>
    <w:rsid w:val="00591F70"/>
    <w:rsid w:val="005A0067"/>
    <w:rsid w:val="005C0CFD"/>
    <w:rsid w:val="005C0DF6"/>
    <w:rsid w:val="005C37BD"/>
    <w:rsid w:val="005C3B4F"/>
    <w:rsid w:val="005C6E78"/>
    <w:rsid w:val="005E5C2E"/>
    <w:rsid w:val="005F55FC"/>
    <w:rsid w:val="0060387A"/>
    <w:rsid w:val="00607312"/>
    <w:rsid w:val="00621AB6"/>
    <w:rsid w:val="00624EBA"/>
    <w:rsid w:val="00656BD1"/>
    <w:rsid w:val="0066293D"/>
    <w:rsid w:val="0068021F"/>
    <w:rsid w:val="00681D40"/>
    <w:rsid w:val="006B2FFC"/>
    <w:rsid w:val="006C6099"/>
    <w:rsid w:val="006E3AF2"/>
    <w:rsid w:val="006E3F27"/>
    <w:rsid w:val="006E4079"/>
    <w:rsid w:val="006E797F"/>
    <w:rsid w:val="006F5D9A"/>
    <w:rsid w:val="0071703B"/>
    <w:rsid w:val="00721886"/>
    <w:rsid w:val="007232D0"/>
    <w:rsid w:val="0072647B"/>
    <w:rsid w:val="00727452"/>
    <w:rsid w:val="00727784"/>
    <w:rsid w:val="007306C6"/>
    <w:rsid w:val="00731475"/>
    <w:rsid w:val="007427DF"/>
    <w:rsid w:val="0074749C"/>
    <w:rsid w:val="00755ACA"/>
    <w:rsid w:val="00756C1A"/>
    <w:rsid w:val="007571A7"/>
    <w:rsid w:val="007808FC"/>
    <w:rsid w:val="00781101"/>
    <w:rsid w:val="00795B29"/>
    <w:rsid w:val="00796A6E"/>
    <w:rsid w:val="00797831"/>
    <w:rsid w:val="007A01D5"/>
    <w:rsid w:val="007A1660"/>
    <w:rsid w:val="007A49B1"/>
    <w:rsid w:val="007D59DA"/>
    <w:rsid w:val="007E58C6"/>
    <w:rsid w:val="00812715"/>
    <w:rsid w:val="00814A8E"/>
    <w:rsid w:val="00827376"/>
    <w:rsid w:val="008349D7"/>
    <w:rsid w:val="008402C3"/>
    <w:rsid w:val="00844F5B"/>
    <w:rsid w:val="0084623F"/>
    <w:rsid w:val="008473D8"/>
    <w:rsid w:val="00854932"/>
    <w:rsid w:val="00882543"/>
    <w:rsid w:val="008874D5"/>
    <w:rsid w:val="00893C6F"/>
    <w:rsid w:val="0089425D"/>
    <w:rsid w:val="00897FE0"/>
    <w:rsid w:val="008A3608"/>
    <w:rsid w:val="008A3A8F"/>
    <w:rsid w:val="008B437A"/>
    <w:rsid w:val="008C0FBF"/>
    <w:rsid w:val="008C6CCD"/>
    <w:rsid w:val="008E0738"/>
    <w:rsid w:val="008E1C47"/>
    <w:rsid w:val="008F45A0"/>
    <w:rsid w:val="008F5881"/>
    <w:rsid w:val="00905611"/>
    <w:rsid w:val="0092652A"/>
    <w:rsid w:val="00940728"/>
    <w:rsid w:val="00945291"/>
    <w:rsid w:val="00950FCF"/>
    <w:rsid w:val="00984963"/>
    <w:rsid w:val="00986207"/>
    <w:rsid w:val="00992CB2"/>
    <w:rsid w:val="00993843"/>
    <w:rsid w:val="009A04EE"/>
    <w:rsid w:val="009C41BB"/>
    <w:rsid w:val="009F4294"/>
    <w:rsid w:val="00A17A3E"/>
    <w:rsid w:val="00A2034A"/>
    <w:rsid w:val="00A30463"/>
    <w:rsid w:val="00A35DF7"/>
    <w:rsid w:val="00A56BF0"/>
    <w:rsid w:val="00A66A35"/>
    <w:rsid w:val="00A94D85"/>
    <w:rsid w:val="00AB03ED"/>
    <w:rsid w:val="00AB5D62"/>
    <w:rsid w:val="00AC4085"/>
    <w:rsid w:val="00AD7689"/>
    <w:rsid w:val="00B11683"/>
    <w:rsid w:val="00B117A9"/>
    <w:rsid w:val="00B1509D"/>
    <w:rsid w:val="00B2380E"/>
    <w:rsid w:val="00B24CE0"/>
    <w:rsid w:val="00B266C0"/>
    <w:rsid w:val="00B349AE"/>
    <w:rsid w:val="00B370D3"/>
    <w:rsid w:val="00B461AD"/>
    <w:rsid w:val="00B51CB1"/>
    <w:rsid w:val="00B51FB0"/>
    <w:rsid w:val="00B52AC2"/>
    <w:rsid w:val="00B91396"/>
    <w:rsid w:val="00B95CCA"/>
    <w:rsid w:val="00BB3C97"/>
    <w:rsid w:val="00BD428E"/>
    <w:rsid w:val="00BD70F5"/>
    <w:rsid w:val="00BF04FF"/>
    <w:rsid w:val="00BF2B11"/>
    <w:rsid w:val="00BF7AEF"/>
    <w:rsid w:val="00C05C2B"/>
    <w:rsid w:val="00C10E3A"/>
    <w:rsid w:val="00C372DA"/>
    <w:rsid w:val="00C432B5"/>
    <w:rsid w:val="00C43F0A"/>
    <w:rsid w:val="00C46720"/>
    <w:rsid w:val="00C517A0"/>
    <w:rsid w:val="00C629E3"/>
    <w:rsid w:val="00C810F1"/>
    <w:rsid w:val="00C94106"/>
    <w:rsid w:val="00C96203"/>
    <w:rsid w:val="00CA178F"/>
    <w:rsid w:val="00CB68A1"/>
    <w:rsid w:val="00CB79E5"/>
    <w:rsid w:val="00CC1B7E"/>
    <w:rsid w:val="00CD04D1"/>
    <w:rsid w:val="00CD34F5"/>
    <w:rsid w:val="00CE0F53"/>
    <w:rsid w:val="00CE188D"/>
    <w:rsid w:val="00CE4424"/>
    <w:rsid w:val="00D217F6"/>
    <w:rsid w:val="00D225DB"/>
    <w:rsid w:val="00D35861"/>
    <w:rsid w:val="00D769A4"/>
    <w:rsid w:val="00D80EC2"/>
    <w:rsid w:val="00D83ACF"/>
    <w:rsid w:val="00D9530F"/>
    <w:rsid w:val="00D95E26"/>
    <w:rsid w:val="00DC284B"/>
    <w:rsid w:val="00DC6B8E"/>
    <w:rsid w:val="00DD1A3A"/>
    <w:rsid w:val="00DE3CDA"/>
    <w:rsid w:val="00E0543B"/>
    <w:rsid w:val="00E10F3C"/>
    <w:rsid w:val="00E319A0"/>
    <w:rsid w:val="00E42BCD"/>
    <w:rsid w:val="00E53F42"/>
    <w:rsid w:val="00E624DA"/>
    <w:rsid w:val="00E6290A"/>
    <w:rsid w:val="00E62AD8"/>
    <w:rsid w:val="00E72AA7"/>
    <w:rsid w:val="00E82A23"/>
    <w:rsid w:val="00E875C2"/>
    <w:rsid w:val="00EA1FA8"/>
    <w:rsid w:val="00EA6EEF"/>
    <w:rsid w:val="00EB3D6F"/>
    <w:rsid w:val="00EC221A"/>
    <w:rsid w:val="00EC4AE7"/>
    <w:rsid w:val="00ED7486"/>
    <w:rsid w:val="00EE4D1C"/>
    <w:rsid w:val="00EF6D38"/>
    <w:rsid w:val="00F00E1E"/>
    <w:rsid w:val="00F0120B"/>
    <w:rsid w:val="00F11F23"/>
    <w:rsid w:val="00F14B54"/>
    <w:rsid w:val="00F14CE9"/>
    <w:rsid w:val="00F176A8"/>
    <w:rsid w:val="00F20A3A"/>
    <w:rsid w:val="00F34350"/>
    <w:rsid w:val="00F36378"/>
    <w:rsid w:val="00F46F09"/>
    <w:rsid w:val="00F56051"/>
    <w:rsid w:val="00F64801"/>
    <w:rsid w:val="00F65513"/>
    <w:rsid w:val="00F65C2F"/>
    <w:rsid w:val="00F91EC6"/>
    <w:rsid w:val="00FB3B35"/>
    <w:rsid w:val="00FB55A6"/>
    <w:rsid w:val="00FC5597"/>
    <w:rsid w:val="00FC6C0D"/>
    <w:rsid w:val="00FD15CA"/>
    <w:rsid w:val="00FD3113"/>
    <w:rsid w:val="00FD6175"/>
    <w:rsid w:val="00FE0D04"/>
    <w:rsid w:val="00FE510B"/>
    <w:rsid w:val="13F1F3DF"/>
    <w:rsid w:val="2656BA08"/>
    <w:rsid w:val="2F708055"/>
    <w:rsid w:val="46F09D04"/>
    <w:rsid w:val="4A0B251C"/>
    <w:rsid w:val="6535B927"/>
    <w:rsid w:val="699BFD1B"/>
    <w:rsid w:val="7C942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BC9D"/>
  <w15:docId w15:val="{7997FC3A-022B-4F2D-958A-2E3B3BF4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D428E"/>
    <w:pPr>
      <w:widowControl w:val="0"/>
      <w:autoSpaceDE w:val="0"/>
      <w:autoSpaceDN w:val="0"/>
    </w:pPr>
    <w:rPr>
      <w:rFonts w:cs="Nunito Sans"/>
      <w:sz w:val="22"/>
      <w:szCs w:val="22"/>
      <w:lang w:bidi="en-GB"/>
    </w:rPr>
  </w:style>
  <w:style w:type="paragraph" w:styleId="Heading1">
    <w:name w:val="heading 1"/>
    <w:basedOn w:val="Normal"/>
    <w:link w:val="Heading1Char"/>
    <w:uiPriority w:val="1"/>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1"/>
    <w:qFormat/>
    <w:rsid w:val="0060387A"/>
    <w:pPr>
      <w:widowControl w:val="0"/>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1"/>
    <w:qFormat/>
    <w:rsid w:val="00F34350"/>
    <w:pPr>
      <w:spacing w:after="120" w:line="260" w:lineRule="exact"/>
      <w:outlineLvl w:val="2"/>
    </w:pPr>
    <w:rPr>
      <w:sz w:val="20"/>
      <w:lang w:val="da-DK"/>
    </w:rPr>
  </w:style>
  <w:style w:type="paragraph" w:styleId="Heading4">
    <w:name w:val="heading 4"/>
    <w:basedOn w:val="Normal"/>
    <w:uiPriority w:val="1"/>
    <w:qFormat/>
    <w:rsid w:val="003C1889"/>
    <w:pPr>
      <w:outlineLvl w:val="3"/>
    </w:pPr>
    <w:rPr>
      <w:rFonts w:ascii="Nunito Sans Black" w:hAnsi="Nunito Sans Black"/>
      <w:color w:val="7414DC"/>
      <w:sz w:val="32"/>
      <w:szCs w:val="32"/>
    </w:rPr>
  </w:style>
  <w:style w:type="paragraph" w:styleId="Heading5">
    <w:name w:val="heading 5"/>
    <w:basedOn w:val="Heading4"/>
    <w:uiPriority w:val="1"/>
    <w:qFormat/>
    <w:rsid w:val="00BD428E"/>
    <w:pPr>
      <w:outlineLvl w:val="4"/>
    </w:pPr>
    <w:rPr>
      <w:noProof/>
      <w:lang w:bidi="ar-SA"/>
    </w:rPr>
  </w:style>
  <w:style w:type="paragraph" w:styleId="Heading6">
    <w:name w:val="heading 6"/>
    <w:basedOn w:val="Normal"/>
    <w:next w:val="Normal"/>
    <w:link w:val="Heading6Char"/>
    <w:uiPriority w:val="9"/>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7E58C6"/>
    <w:pPr>
      <w:widowControl w:val="0"/>
      <w:autoSpaceDE w:val="0"/>
      <w:autoSpaceDN w:val="0"/>
      <w:spacing w:line="260" w:lineRule="exact"/>
    </w:pPr>
    <w:rPr>
      <w:rFonts w:cs="Nunito Sans"/>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23"/>
      </w:numPr>
    </w:pPr>
  </w:style>
  <w:style w:type="paragraph" w:styleId="ListBullet3">
    <w:name w:val="List Bullet 3"/>
    <w:basedOn w:val="List"/>
    <w:uiPriority w:val="99"/>
    <w:unhideWhenUsed/>
    <w:rsid w:val="007E58C6"/>
    <w:pPr>
      <w:numPr>
        <w:numId w:val="25"/>
      </w:numPr>
    </w:pPr>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numPr>
        <w:numId w:val="17"/>
      </w:numPr>
      <w:contextualSpacing/>
    </w:pPr>
  </w:style>
  <w:style w:type="paragraph" w:styleId="ListBullet4">
    <w:name w:val="List Bullet 4"/>
    <w:basedOn w:val="List"/>
    <w:uiPriority w:val="99"/>
    <w:unhideWhenUsed/>
    <w:rsid w:val="007E58C6"/>
    <w:pPr>
      <w:numPr>
        <w:numId w:val="27"/>
      </w:numPr>
    </w:pPr>
    <w:rPr>
      <w:lang w:val="fr-FR"/>
    </w:rPr>
  </w:style>
  <w:style w:type="paragraph" w:styleId="ListNumber">
    <w:name w:val="List Number"/>
    <w:basedOn w:val="BodyText"/>
    <w:uiPriority w:val="99"/>
    <w:unhideWhenUsed/>
    <w:rsid w:val="007E58C6"/>
    <w:pPr>
      <w:numPr>
        <w:numId w:val="10"/>
      </w:numPr>
      <w:contextualSpacing/>
    </w:pPr>
  </w:style>
  <w:style w:type="paragraph" w:styleId="ListNumber2">
    <w:name w:val="List Number 2"/>
    <w:basedOn w:val="ListNumber"/>
    <w:uiPriority w:val="99"/>
    <w:unhideWhenUsed/>
    <w:rsid w:val="00EA1FA8"/>
    <w:pPr>
      <w:numPr>
        <w:numId w:val="9"/>
      </w:numPr>
    </w:pPr>
  </w:style>
  <w:style w:type="paragraph" w:styleId="ListNumber3">
    <w:name w:val="List Number 3"/>
    <w:basedOn w:val="BodyText"/>
    <w:uiPriority w:val="99"/>
    <w:unhideWhenUsed/>
    <w:rsid w:val="00EA1FA8"/>
    <w:pPr>
      <w:numPr>
        <w:numId w:val="8"/>
      </w:numPr>
      <w:contextualSpacing/>
    </w:pPr>
  </w:style>
  <w:style w:type="paragraph" w:styleId="ListNumber4">
    <w:name w:val="List Number 4"/>
    <w:basedOn w:val="BodyText"/>
    <w:uiPriority w:val="99"/>
    <w:unhideWhenUsed/>
    <w:rsid w:val="00EA1FA8"/>
    <w:pPr>
      <w:numPr>
        <w:numId w:val="7"/>
      </w:numPr>
      <w:contextualSpacing/>
    </w:pPr>
  </w:style>
  <w:style w:type="paragraph" w:styleId="ListNumber5">
    <w:name w:val="List Number 5"/>
    <w:basedOn w:val="BodyText"/>
    <w:uiPriority w:val="99"/>
    <w:unhideWhenUsed/>
    <w:rsid w:val="00284431"/>
    <w:pPr>
      <w:numPr>
        <w:numId w:val="6"/>
      </w:numPr>
      <w:contextualSpacing/>
    </w:pPr>
  </w:style>
  <w:style w:type="paragraph" w:styleId="ListContinue5">
    <w:name w:val="List Continue 5"/>
    <w:basedOn w:val="BodyText"/>
    <w:uiPriority w:val="99"/>
    <w:unhideWhenUsed/>
    <w:rsid w:val="00284431"/>
    <w:pPr>
      <w:numPr>
        <w:numId w:val="29"/>
      </w:numPr>
      <w:spacing w:after="1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styleId="CommentText">
    <w:name w:val="annotation text"/>
    <w:basedOn w:val="Normal"/>
    <w:link w:val="CommentTextChar"/>
    <w:uiPriority w:val="99"/>
    <w:semiHidden/>
    <w:unhideWhenUsed/>
    <w:rsid w:val="002B0694"/>
    <w:rPr>
      <w:sz w:val="20"/>
      <w:szCs w:val="20"/>
    </w:rPr>
  </w:style>
  <w:style w:type="character" w:customStyle="1" w:styleId="CommentTextChar">
    <w:name w:val="Comment Text Char"/>
    <w:basedOn w:val="DefaultParagraphFont"/>
    <w:link w:val="CommentText"/>
    <w:uiPriority w:val="99"/>
    <w:semiHidden/>
    <w:rsid w:val="002B0694"/>
    <w:rPr>
      <w:rFonts w:cs="Nunito Sans"/>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58586">
      <w:bodyDiv w:val="1"/>
      <w:marLeft w:val="0"/>
      <w:marRight w:val="0"/>
      <w:marTop w:val="0"/>
      <w:marBottom w:val="0"/>
      <w:divBdr>
        <w:top w:val="none" w:sz="0" w:space="0" w:color="auto"/>
        <w:left w:val="none" w:sz="0" w:space="0" w:color="auto"/>
        <w:bottom w:val="none" w:sz="0" w:space="0" w:color="auto"/>
        <w:right w:val="none" w:sz="0" w:space="0" w:color="auto"/>
      </w:divBdr>
      <w:divsChild>
        <w:div w:id="1292518031">
          <w:marLeft w:val="0"/>
          <w:marRight w:val="0"/>
          <w:marTop w:val="0"/>
          <w:marBottom w:val="0"/>
          <w:divBdr>
            <w:top w:val="none" w:sz="0" w:space="0" w:color="auto"/>
            <w:left w:val="none" w:sz="0" w:space="0" w:color="auto"/>
            <w:bottom w:val="none" w:sz="0" w:space="0" w:color="auto"/>
            <w:right w:val="none" w:sz="0" w:space="0" w:color="auto"/>
          </w:divBdr>
        </w:div>
      </w:divsChild>
    </w:div>
    <w:div w:id="405957601">
      <w:bodyDiv w:val="1"/>
      <w:marLeft w:val="0"/>
      <w:marRight w:val="0"/>
      <w:marTop w:val="0"/>
      <w:marBottom w:val="0"/>
      <w:divBdr>
        <w:top w:val="none" w:sz="0" w:space="0" w:color="auto"/>
        <w:left w:val="none" w:sz="0" w:space="0" w:color="auto"/>
        <w:bottom w:val="none" w:sz="0" w:space="0" w:color="auto"/>
        <w:right w:val="none" w:sz="0" w:space="0" w:color="auto"/>
      </w:divBdr>
    </w:div>
    <w:div w:id="134435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uts.org.uk/volunteers/running-your-section/programme-guidance/general-activity-guidance/externally-led-activit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uts.org.uk/po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94369D-409A-4C50-8924-8C468BD3CCAC}">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044BA7F5-3D7C-447D-A3F6-1B7CBCC60D26}">
  <ds:schemaRefs>
    <ds:schemaRef ds:uri="http://schemas.openxmlformats.org/officeDocument/2006/bibliography"/>
  </ds:schemaRefs>
</ds:datastoreItem>
</file>

<file path=customXml/itemProps3.xml><?xml version="1.0" encoding="utf-8"?>
<ds:datastoreItem xmlns:ds="http://schemas.openxmlformats.org/officeDocument/2006/customXml" ds:itemID="{8AF21BF2-D399-49E2-B4C7-D196BB9A3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D5AAC-6157-4A4D-8B5C-8B20229C33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741</Words>
  <Characters>3799</Characters>
  <Application>Microsoft Office Word</Application>
  <DocSecurity>0</DocSecurity>
  <Lines>147</Lines>
  <Paragraphs>72</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Jackie Agg</cp:lastModifiedBy>
  <cp:revision>14</cp:revision>
  <dcterms:created xsi:type="dcterms:W3CDTF">2026-03-11T13:58:00Z</dcterms:created>
  <dcterms:modified xsi:type="dcterms:W3CDTF">2026-03-11T21:42:00Z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